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541CFA">
      <w:pPr>
        <w:spacing w:line="520" w:lineRule="exact"/>
        <w:rPr>
          <w:rFonts w:hint="eastAsia" w:ascii="Times New Roman" w:hAnsi="Times New Roman" w:eastAsia="仿宋" w:cs="Times New Roman"/>
          <w:b/>
          <w:color w:val="auto"/>
          <w:sz w:val="32"/>
          <w:szCs w:val="32"/>
          <w:lang w:val="en-US" w:eastAsia="zh-CN"/>
        </w:rPr>
      </w:pPr>
      <w:r>
        <w:rPr>
          <w:rFonts w:hint="eastAsia" w:ascii="Times New Roman" w:hAnsi="Times New Roman" w:eastAsia="仿宋" w:cs="Times New Roman"/>
          <w:b/>
          <w:color w:val="auto"/>
          <w:sz w:val="32"/>
          <w:szCs w:val="32"/>
          <w:lang w:val="en-US" w:eastAsia="zh-CN"/>
        </w:rPr>
        <w:t>附件1</w:t>
      </w:r>
    </w:p>
    <w:p w14:paraId="56B25DB7">
      <w:pPr>
        <w:spacing w:line="360" w:lineRule="auto"/>
        <w:jc w:val="center"/>
        <w:rPr>
          <w:rFonts w:hint="eastAsia" w:ascii="Times New Roman" w:hAnsi="Times New Roman" w:cs="Times New Roman"/>
          <w:b/>
          <w:color w:val="auto"/>
          <w:sz w:val="32"/>
          <w:szCs w:val="32"/>
          <w:lang w:val="en-US" w:eastAsia="zh-CN"/>
        </w:rPr>
      </w:pPr>
      <w:r>
        <w:rPr>
          <w:rFonts w:hint="eastAsia" w:ascii="Times New Roman" w:hAnsi="Times New Roman" w:cs="Times New Roman"/>
          <w:b/>
          <w:color w:val="auto"/>
          <w:sz w:val="32"/>
          <w:szCs w:val="32"/>
          <w:lang w:val="en-US" w:eastAsia="zh-CN"/>
        </w:rPr>
        <w:t>投标人资格声明函</w:t>
      </w:r>
    </w:p>
    <w:p w14:paraId="24D130A4">
      <w:pPr>
        <w:spacing w:line="520" w:lineRule="exact"/>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致：</w:t>
      </w:r>
      <w:r>
        <w:rPr>
          <w:rFonts w:hint="eastAsia" w:ascii="Times New Roman" w:hAnsi="Times New Roman" w:eastAsia="仿宋_GB2312" w:cs="仿宋_GB2312"/>
          <w:color w:val="auto"/>
          <w:spacing w:val="0"/>
          <w:sz w:val="24"/>
          <w:u w:val="single"/>
          <w:lang w:val="en-US" w:eastAsia="zh-CN"/>
        </w:rPr>
        <w:t>常州大学</w:t>
      </w:r>
    </w:p>
    <w:p w14:paraId="4E7A904A">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按照《中华人民共和国政</w:t>
      </w:r>
      <w:bookmarkStart w:id="0" w:name="_GoBack"/>
      <w:bookmarkEnd w:id="0"/>
      <w:r>
        <w:rPr>
          <w:rFonts w:hint="eastAsia" w:ascii="Times New Roman" w:hAnsi="Times New Roman" w:eastAsia="仿宋_GB2312" w:cs="仿宋_GB2312"/>
          <w:color w:val="auto"/>
          <w:spacing w:val="0"/>
          <w:sz w:val="24"/>
          <w:lang w:val="en-US" w:eastAsia="zh-CN"/>
        </w:rPr>
        <w:t>府采购法》第二十二条和招标文件的规定，我单位郑重声明如下：</w:t>
      </w:r>
    </w:p>
    <w:p w14:paraId="4B5F4FC0">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一、我单位是按照中华人民共和国法律规定登记注册的，注册地点为</w:t>
      </w:r>
      <w:r>
        <w:rPr>
          <w:rFonts w:hint="eastAsia" w:ascii="Times New Roman" w:hAnsi="Times New Roman" w:eastAsia="仿宋_GB2312" w:cs="仿宋_GB2312"/>
          <w:color w:val="auto"/>
          <w:spacing w:val="0"/>
          <w:sz w:val="24"/>
          <w:u w:val="single"/>
          <w:lang w:val="en-US" w:eastAsia="zh-CN"/>
        </w:rPr>
        <w:t xml:space="preserve">         </w:t>
      </w:r>
      <w:r>
        <w:rPr>
          <w:rFonts w:hint="eastAsia" w:ascii="Times New Roman" w:hAnsi="Times New Roman" w:eastAsia="仿宋_GB2312" w:cs="仿宋_GB2312"/>
          <w:color w:val="auto"/>
          <w:spacing w:val="0"/>
          <w:sz w:val="24"/>
          <w:lang w:val="en-US" w:eastAsia="zh-CN"/>
        </w:rPr>
        <w:t>，全称为</w:t>
      </w:r>
      <w:r>
        <w:rPr>
          <w:rFonts w:hint="eastAsia" w:ascii="Times New Roman" w:hAnsi="Times New Roman" w:eastAsia="仿宋_GB2312" w:cs="仿宋_GB2312"/>
          <w:color w:val="auto"/>
          <w:spacing w:val="0"/>
          <w:sz w:val="24"/>
          <w:u w:val="single"/>
          <w:lang w:val="en-US" w:eastAsia="zh-CN"/>
        </w:rPr>
        <w:t xml:space="preserve">        </w:t>
      </w:r>
      <w:r>
        <w:rPr>
          <w:rFonts w:hint="eastAsia" w:ascii="Times New Roman" w:hAnsi="Times New Roman" w:eastAsia="仿宋_GB2312" w:cs="仿宋_GB2312"/>
          <w:color w:val="auto"/>
          <w:spacing w:val="0"/>
          <w:sz w:val="24"/>
          <w:lang w:val="en-US" w:eastAsia="zh-CN"/>
        </w:rPr>
        <w:t>，统一社会信用代码为</w:t>
      </w:r>
      <w:r>
        <w:rPr>
          <w:rFonts w:hint="eastAsia" w:ascii="Times New Roman" w:hAnsi="Times New Roman" w:eastAsia="仿宋_GB2312" w:cs="仿宋_GB2312"/>
          <w:color w:val="auto"/>
          <w:spacing w:val="0"/>
          <w:sz w:val="24"/>
          <w:u w:val="single"/>
          <w:lang w:val="en-US" w:eastAsia="zh-CN"/>
        </w:rPr>
        <w:t xml:space="preserve">            </w:t>
      </w:r>
      <w:r>
        <w:rPr>
          <w:rFonts w:hint="eastAsia" w:ascii="Times New Roman" w:hAnsi="Times New Roman" w:eastAsia="仿宋_GB2312" w:cs="仿宋_GB2312"/>
          <w:color w:val="auto"/>
          <w:spacing w:val="0"/>
          <w:sz w:val="24"/>
          <w:lang w:val="en-US" w:eastAsia="zh-CN"/>
        </w:rPr>
        <w:t>，法定代表人（单位负责人）为</w:t>
      </w:r>
      <w:r>
        <w:rPr>
          <w:rFonts w:hint="eastAsia" w:ascii="Times New Roman" w:hAnsi="Times New Roman" w:eastAsia="仿宋_GB2312" w:cs="仿宋_GB2312"/>
          <w:color w:val="auto"/>
          <w:spacing w:val="0"/>
          <w:sz w:val="24"/>
          <w:u w:val="single"/>
          <w:lang w:val="en-US" w:eastAsia="zh-CN"/>
        </w:rPr>
        <w:t xml:space="preserve">         </w:t>
      </w:r>
      <w:r>
        <w:rPr>
          <w:rFonts w:hint="eastAsia" w:ascii="Times New Roman" w:hAnsi="Times New Roman" w:eastAsia="仿宋_GB2312" w:cs="仿宋_GB2312"/>
          <w:color w:val="auto"/>
          <w:spacing w:val="0"/>
          <w:sz w:val="24"/>
          <w:lang w:val="en-US" w:eastAsia="zh-CN"/>
        </w:rPr>
        <w:t>，具有独立承担民事责任的能力（如属于分公司经总公司授权参与项目，由总公司承担民事责任的，需提供总公司项目授权书）。</w:t>
      </w:r>
    </w:p>
    <w:p w14:paraId="098FE63B">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二、我单位未被“国家企业信用信息系统”列入经营异常名录或者严重违法企业名单。</w:t>
      </w:r>
    </w:p>
    <w:p w14:paraId="6F6C4C7B">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三、我单位具有良好的商业信誉（指投标人经营状况良好，无本资格声明第十条情形）和健全的财务会计制度。</w:t>
      </w:r>
    </w:p>
    <w:p w14:paraId="7FF96D45">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四、我单位依法进行纳税和社会保险申报并实际履行了义务。</w:t>
      </w:r>
    </w:p>
    <w:p w14:paraId="56947D8B">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五、我单位具有履行本项目采购合同所必需的设备和专业技术能力，并具有履行合同的良好记录。为履行本项采购合同我单位具备如下主要设备和主要专业技术能力：</w:t>
      </w:r>
    </w:p>
    <w:p w14:paraId="7B37B3FF">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 xml:space="preserve">主要设备有：            </w:t>
      </w:r>
    </w:p>
    <w:p w14:paraId="5D2E8341">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主要专业技术能力有：</w:t>
      </w:r>
    </w:p>
    <w:p w14:paraId="5A724228">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如在参加政府采购活动前3年内因违法经营被禁止在一定期限内参加政府采购活动，期限届满的，可以参加政府采购活动。）</w:t>
      </w:r>
    </w:p>
    <w:p w14:paraId="55085714">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七、我单位具备法律、行政法规规定的其他条件。</w:t>
      </w:r>
    </w:p>
    <w:p w14:paraId="64C407BF">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八、与我单位存在“单位负责人为同一人或者存在直接控股、管理关系”的其他单位信息如下（如无此情形的，填写“无”）：</w:t>
      </w:r>
    </w:p>
    <w:p w14:paraId="76DAD28E">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 xml:space="preserve">1、与我单位的法定代表人（单位负责人）为同一人的其他单位如下：               </w:t>
      </w:r>
    </w:p>
    <w:p w14:paraId="4E098C45">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 xml:space="preserve">2、我单位直接控股的其他单位如下：                     </w:t>
      </w:r>
    </w:p>
    <w:p w14:paraId="243C1AF3">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 xml:space="preserve">3、与我单位存在管理关系的其他单位如下：               </w:t>
      </w:r>
    </w:p>
    <w:p w14:paraId="4A600D32">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九、我单位不属于为本项目提供整体设计、规范编制或者项目管理、监理、检测等服务的投标人。</w:t>
      </w:r>
    </w:p>
    <w:p w14:paraId="783A0E7F">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十、我单位无以下不良信用记录情形：</w:t>
      </w:r>
    </w:p>
    <w:p w14:paraId="43B60EB4">
      <w:pPr>
        <w:spacing w:line="520" w:lineRule="exact"/>
        <w:ind w:firstLine="456" w:firstLineChars="200"/>
        <w:rPr>
          <w:rFonts w:hint="eastAsia" w:ascii="Times New Roman" w:hAnsi="Times New Roman" w:eastAsia="仿宋_GB2312" w:cs="仿宋_GB2312"/>
          <w:color w:val="auto"/>
          <w:spacing w:val="-6"/>
          <w:sz w:val="24"/>
          <w:lang w:val="en-US" w:eastAsia="zh-CN"/>
        </w:rPr>
      </w:pPr>
      <w:r>
        <w:rPr>
          <w:rFonts w:hint="eastAsia" w:ascii="Times New Roman" w:hAnsi="Times New Roman" w:eastAsia="仿宋_GB2312" w:cs="仿宋_GB2312"/>
          <w:color w:val="auto"/>
          <w:spacing w:val="-6"/>
          <w:sz w:val="24"/>
          <w:lang w:val="en-US" w:eastAsia="zh-CN"/>
        </w:rPr>
        <w:t>1、在“信用中国”网站被列入失信被执行人和重大税收违法案件当事人名单；</w:t>
      </w:r>
    </w:p>
    <w:p w14:paraId="19BAB0A6">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2、在“中国政府采购网”网站被列入政府采购严重违法失信行为记录名单；</w:t>
      </w:r>
    </w:p>
    <w:p w14:paraId="717BC2A7">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3、不符合《政府采购法》第二十二条规定的条件。</w:t>
      </w:r>
    </w:p>
    <w:p w14:paraId="31039A59">
      <w:pPr>
        <w:spacing w:line="520" w:lineRule="exact"/>
        <w:rPr>
          <w:rFonts w:hint="eastAsia" w:ascii="Times New Roman" w:hAnsi="Times New Roman" w:eastAsia="仿宋_GB2312" w:cs="仿宋_GB2312"/>
          <w:color w:val="auto"/>
          <w:spacing w:val="0"/>
          <w:sz w:val="24"/>
          <w:lang w:val="en-US" w:eastAsia="zh-CN"/>
        </w:rPr>
      </w:pPr>
    </w:p>
    <w:p w14:paraId="2B6C1C08">
      <w:pPr>
        <w:spacing w:line="520" w:lineRule="exact"/>
        <w:ind w:firstLine="480" w:firstLineChars="200"/>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color w:val="auto"/>
          <w:spacing w:val="0"/>
          <w:sz w:val="24"/>
          <w:lang w:val="en-US" w:eastAsia="zh-CN"/>
        </w:rPr>
        <w:t>我单位保证上述声明的事项都是真实的，如有虚假，我单位愿意承担相应的法律责任，并承担因此所造成的一切损失。</w:t>
      </w:r>
    </w:p>
    <w:p w14:paraId="35381163">
      <w:pPr>
        <w:spacing w:line="520" w:lineRule="exact"/>
        <w:rPr>
          <w:rFonts w:hint="eastAsia" w:ascii="Times New Roman" w:hAnsi="Times New Roman" w:eastAsia="仿宋_GB2312" w:cs="仿宋_GB2312"/>
          <w:color w:val="auto"/>
          <w:spacing w:val="0"/>
          <w:sz w:val="24"/>
          <w:lang w:val="en-US" w:eastAsia="zh-CN"/>
        </w:rPr>
      </w:pPr>
    </w:p>
    <w:p w14:paraId="76457F1E">
      <w:pPr>
        <w:spacing w:line="520" w:lineRule="exact"/>
        <w:rPr>
          <w:rFonts w:hint="eastAsia" w:ascii="Times New Roman" w:hAnsi="Times New Roman" w:eastAsia="仿宋_GB2312" w:cs="仿宋_GB2312"/>
          <w:color w:val="auto"/>
          <w:spacing w:val="0"/>
          <w:sz w:val="24"/>
          <w:lang w:val="en-US" w:eastAsia="zh-CN"/>
        </w:rPr>
      </w:pPr>
    </w:p>
    <w:p w14:paraId="2BDBB372">
      <w:pPr>
        <w:pStyle w:val="2"/>
        <w:spacing w:line="520" w:lineRule="exact"/>
        <w:ind w:firstLine="480"/>
        <w:jc w:val="left"/>
        <w:rPr>
          <w:rFonts w:hint="eastAsia" w:ascii="Times New Roman" w:hAnsi="Times New Roman" w:eastAsia="仿宋_GB2312" w:cs="仿宋_GB2312"/>
          <w:color w:val="auto"/>
          <w:spacing w:val="0"/>
          <w:sz w:val="24"/>
          <w:szCs w:val="28"/>
        </w:rPr>
      </w:pPr>
      <w:r>
        <w:rPr>
          <w:rFonts w:hint="eastAsia" w:ascii="Times New Roman" w:hAnsi="Times New Roman" w:eastAsia="仿宋_GB2312" w:cs="仿宋_GB2312"/>
          <w:color w:val="auto"/>
          <w:spacing w:val="0"/>
          <w:sz w:val="24"/>
          <w:lang w:val="en-US" w:eastAsia="zh-CN"/>
        </w:rPr>
        <w:t xml:space="preserve">                                           </w:t>
      </w:r>
      <w:r>
        <w:rPr>
          <w:rFonts w:hint="eastAsia" w:ascii="Times New Roman" w:hAnsi="Times New Roman" w:eastAsia="仿宋_GB2312" w:cs="仿宋_GB2312"/>
          <w:color w:val="auto"/>
          <w:spacing w:val="0"/>
          <w:sz w:val="24"/>
          <w:szCs w:val="28"/>
        </w:rPr>
        <w:t>供应商（加盖公章）：</w:t>
      </w:r>
    </w:p>
    <w:p w14:paraId="2905EFD7">
      <w:pPr>
        <w:pStyle w:val="2"/>
        <w:spacing w:line="520" w:lineRule="exact"/>
        <w:ind w:firstLine="480"/>
        <w:jc w:val="left"/>
        <w:rPr>
          <w:rFonts w:hint="eastAsia" w:ascii="Times New Roman" w:hAnsi="Times New Roman" w:eastAsia="仿宋_GB2312" w:cs="仿宋_GB2312"/>
          <w:color w:val="auto"/>
          <w:spacing w:val="0"/>
          <w:sz w:val="24"/>
          <w:szCs w:val="28"/>
        </w:rPr>
      </w:pPr>
      <w:r>
        <w:rPr>
          <w:rFonts w:hint="eastAsia" w:ascii="Times New Roman" w:hAnsi="Times New Roman" w:eastAsia="仿宋_GB2312" w:cs="仿宋_GB2312"/>
          <w:color w:val="auto"/>
          <w:spacing w:val="0"/>
          <w:sz w:val="24"/>
          <w:szCs w:val="28"/>
        </w:rPr>
        <w:t>                                   法定代表人（或单位负责人）签字或盖章：</w:t>
      </w:r>
    </w:p>
    <w:p w14:paraId="50383DC8">
      <w:pPr>
        <w:pStyle w:val="2"/>
        <w:spacing w:line="520" w:lineRule="exact"/>
        <w:ind w:firstLine="4080" w:firstLineChars="1700"/>
        <w:jc w:val="left"/>
        <w:rPr>
          <w:rFonts w:hint="eastAsia" w:ascii="Times New Roman" w:hAnsi="Times New Roman" w:eastAsia="仿宋_GB2312" w:cs="仿宋_GB2312"/>
          <w:color w:val="auto"/>
          <w:spacing w:val="0"/>
          <w:sz w:val="24"/>
          <w:szCs w:val="28"/>
        </w:rPr>
      </w:pPr>
      <w:r>
        <w:rPr>
          <w:rFonts w:hint="eastAsia" w:ascii="Times New Roman" w:hAnsi="Times New Roman" w:eastAsia="仿宋_GB2312" w:cs="仿宋_GB2312"/>
          <w:color w:val="auto"/>
          <w:spacing w:val="0"/>
          <w:sz w:val="24"/>
          <w:szCs w:val="28"/>
        </w:rPr>
        <w:t>日期：    年    月    日</w:t>
      </w:r>
    </w:p>
    <w:p w14:paraId="45EE6FC3">
      <w:pPr>
        <w:spacing w:line="520" w:lineRule="exact"/>
        <w:rPr>
          <w:rFonts w:hint="eastAsia" w:ascii="Times New Roman" w:hAnsi="Times New Roman" w:eastAsia="仿宋_GB2312" w:cs="Times New Roman"/>
          <w:color w:val="auto"/>
          <w:spacing w:val="0"/>
          <w:sz w:val="24"/>
          <w:lang w:val="en-US" w:eastAsia="zh-CN"/>
        </w:rPr>
      </w:pPr>
    </w:p>
    <w:p w14:paraId="36E90E5C">
      <w:pPr>
        <w:spacing w:line="520" w:lineRule="exact"/>
        <w:rPr>
          <w:rFonts w:hint="eastAsia" w:ascii="Times New Roman" w:hAnsi="Times New Roman" w:eastAsia="仿宋_GB2312" w:cs="Times New Roman"/>
          <w:b/>
          <w:color w:val="auto"/>
          <w:spacing w:val="0"/>
          <w:sz w:val="32"/>
          <w:szCs w:val="32"/>
          <w:lang w:val="en-US" w:eastAsia="zh-CN"/>
        </w:rPr>
      </w:pPr>
    </w:p>
    <w:p w14:paraId="20FA171D">
      <w:pPr>
        <w:spacing w:line="520" w:lineRule="exact"/>
        <w:rPr>
          <w:rFonts w:hint="eastAsia" w:ascii="Times New Roman" w:hAnsi="Times New Roman" w:eastAsia="仿宋_GB2312" w:cs="Times New Roman"/>
          <w:b/>
          <w:color w:val="auto"/>
          <w:spacing w:val="0"/>
          <w:sz w:val="32"/>
          <w:szCs w:val="32"/>
          <w:lang w:val="en-US" w:eastAsia="zh-CN"/>
        </w:rPr>
      </w:pPr>
    </w:p>
    <w:p w14:paraId="670745FE">
      <w:pPr>
        <w:spacing w:line="520" w:lineRule="exact"/>
        <w:rPr>
          <w:rFonts w:hint="eastAsia" w:ascii="Times New Roman" w:hAnsi="Times New Roman" w:eastAsia="仿宋_GB2312" w:cs="仿宋_GB2312"/>
          <w:color w:val="auto"/>
          <w:spacing w:val="0"/>
          <w:sz w:val="24"/>
          <w:lang w:val="en-US" w:eastAsia="zh-CN"/>
        </w:rPr>
      </w:pPr>
      <w:r>
        <w:rPr>
          <w:rFonts w:hint="eastAsia" w:ascii="Times New Roman" w:hAnsi="Times New Roman" w:eastAsia="仿宋_GB2312" w:cs="仿宋_GB2312"/>
          <w:b/>
          <w:bCs/>
          <w:color w:val="auto"/>
          <w:spacing w:val="0"/>
          <w:sz w:val="24"/>
          <w:lang w:val="en-US" w:eastAsia="zh-CN"/>
        </w:rPr>
        <w:t>说明：投标人承诺不实的，依据《政府采购法》第七十七条“提供虚假材料谋取中标、成交的”有关规定予以处理。</w:t>
      </w:r>
    </w:p>
    <w:p w14:paraId="5C916A1D">
      <w:pPr>
        <w:rPr>
          <w:rFonts w:hint="eastAsia" w:ascii="Times New Roman" w:hAnsi="Times New Roman" w:eastAsia="仿宋_GB2312" w:cs="仿宋_GB2312"/>
          <w:b/>
          <w:sz w:val="24"/>
          <w:szCs w:val="24"/>
        </w:rPr>
      </w:pPr>
      <w:r>
        <w:rPr>
          <w:rFonts w:hint="eastAsia" w:ascii="Times New Roman" w:hAnsi="Times New Roman" w:eastAsia="仿宋_GB2312" w:cs="仿宋_GB2312"/>
          <w:b/>
          <w:sz w:val="24"/>
          <w:szCs w:val="24"/>
        </w:rPr>
        <w:br w:type="page"/>
      </w:r>
    </w:p>
    <w:p w14:paraId="55A4104B">
      <w:pPr>
        <w:spacing w:line="520" w:lineRule="exact"/>
        <w:rPr>
          <w:rFonts w:hint="default" w:ascii="Times New Roman" w:hAnsi="Times New Roman" w:eastAsia="仿宋" w:cs="Times New Roman"/>
          <w:b/>
          <w:color w:val="auto"/>
          <w:sz w:val="32"/>
          <w:szCs w:val="32"/>
          <w:lang w:val="en-US" w:eastAsia="zh-CN"/>
        </w:rPr>
      </w:pPr>
      <w:r>
        <w:rPr>
          <w:rFonts w:hint="eastAsia" w:ascii="Times New Roman" w:hAnsi="Times New Roman" w:eastAsia="仿宋" w:cs="Times New Roman"/>
          <w:b/>
          <w:color w:val="auto"/>
          <w:sz w:val="32"/>
          <w:szCs w:val="32"/>
          <w:lang w:val="en-US" w:eastAsia="zh-CN"/>
        </w:rPr>
        <w:t>附件2</w:t>
      </w:r>
    </w:p>
    <w:p w14:paraId="369EA9F8">
      <w:pPr>
        <w:spacing w:line="360" w:lineRule="auto"/>
        <w:jc w:val="center"/>
        <w:rPr>
          <w:rFonts w:ascii="Times New Roman" w:hAnsi="Times New Roman" w:cs="Times New Roman"/>
          <w:b/>
          <w:color w:val="auto"/>
          <w:sz w:val="32"/>
          <w:szCs w:val="32"/>
        </w:rPr>
      </w:pPr>
      <w:r>
        <w:rPr>
          <w:rFonts w:ascii="Times New Roman" w:hAnsi="Times New Roman" w:cs="Times New Roman"/>
          <w:b/>
          <w:color w:val="auto"/>
          <w:sz w:val="32"/>
          <w:szCs w:val="32"/>
        </w:rPr>
        <w:t>法定代表人资格证明书</w:t>
      </w:r>
    </w:p>
    <w:p w14:paraId="51C4DE8F">
      <w:pPr>
        <w:spacing w:line="520" w:lineRule="exact"/>
        <w:rPr>
          <w:rFonts w:hint="eastAsia" w:ascii="Times New Roman" w:hAnsi="Times New Roman" w:eastAsia="仿宋_GB2312" w:cs="仿宋_GB2312"/>
          <w:color w:val="auto"/>
          <w:sz w:val="24"/>
        </w:rPr>
      </w:pPr>
      <w:r>
        <w:rPr>
          <w:rFonts w:hint="eastAsia" w:ascii="Times New Roman" w:hAnsi="Times New Roman" w:eastAsia="仿宋_GB2312" w:cs="仿宋_GB2312"/>
          <w:color w:val="auto"/>
          <w:sz w:val="24"/>
        </w:rPr>
        <w:t>单位名称：</w:t>
      </w:r>
      <w:r>
        <w:rPr>
          <w:rFonts w:hint="eastAsia" w:ascii="Times New Roman" w:hAnsi="Times New Roman" w:eastAsia="仿宋_GB2312" w:cs="仿宋_GB2312"/>
          <w:color w:val="auto"/>
          <w:sz w:val="24"/>
          <w:u w:val="single"/>
        </w:rPr>
        <w:t xml:space="preserve">               </w:t>
      </w:r>
    </w:p>
    <w:p w14:paraId="0743BD93">
      <w:pPr>
        <w:spacing w:line="520" w:lineRule="exact"/>
        <w:rPr>
          <w:rFonts w:hint="eastAsia" w:ascii="Times New Roman" w:hAnsi="Times New Roman" w:eastAsia="仿宋_GB2312" w:cs="仿宋_GB2312"/>
          <w:color w:val="auto"/>
          <w:sz w:val="24"/>
          <w:u w:val="single"/>
        </w:rPr>
      </w:pPr>
      <w:r>
        <w:rPr>
          <w:rFonts w:hint="eastAsia" w:ascii="Times New Roman" w:hAnsi="Times New Roman" w:eastAsia="仿宋_GB2312" w:cs="仿宋_GB2312"/>
          <w:color w:val="auto"/>
          <w:sz w:val="24"/>
        </w:rPr>
        <w:t>地址：</w:t>
      </w:r>
      <w:r>
        <w:rPr>
          <w:rFonts w:hint="eastAsia" w:ascii="Times New Roman" w:hAnsi="Times New Roman" w:eastAsia="仿宋_GB2312" w:cs="仿宋_GB2312"/>
          <w:color w:val="auto"/>
          <w:sz w:val="24"/>
          <w:u w:val="single"/>
        </w:rPr>
        <w:t xml:space="preserve">                   </w:t>
      </w:r>
    </w:p>
    <w:p w14:paraId="6CFAA625">
      <w:pPr>
        <w:spacing w:line="520" w:lineRule="exact"/>
        <w:rPr>
          <w:rFonts w:hint="eastAsia" w:ascii="Times New Roman" w:hAnsi="Times New Roman" w:eastAsia="仿宋_GB2312" w:cs="仿宋_GB2312"/>
          <w:color w:val="auto"/>
          <w:sz w:val="24"/>
          <w:u w:val="single"/>
        </w:rPr>
      </w:pPr>
      <w:r>
        <w:rPr>
          <w:rFonts w:hint="eastAsia" w:ascii="Times New Roman" w:hAnsi="Times New Roman" w:eastAsia="仿宋_GB2312" w:cs="仿宋_GB2312"/>
          <w:color w:val="auto"/>
          <w:sz w:val="24"/>
        </w:rPr>
        <w:t>姓名：</w:t>
      </w:r>
      <w:r>
        <w:rPr>
          <w:rFonts w:hint="eastAsia" w:ascii="Times New Roman" w:hAnsi="Times New Roman" w:eastAsia="仿宋_GB2312" w:cs="仿宋_GB2312"/>
          <w:color w:val="auto"/>
          <w:sz w:val="24"/>
          <w:u w:val="single"/>
        </w:rPr>
        <w:t xml:space="preserve">            </w:t>
      </w:r>
      <w:r>
        <w:rPr>
          <w:rFonts w:hint="eastAsia" w:ascii="Times New Roman" w:hAnsi="Times New Roman" w:eastAsia="仿宋_GB2312" w:cs="仿宋_GB2312"/>
          <w:color w:val="auto"/>
          <w:sz w:val="24"/>
        </w:rPr>
        <w:t xml:space="preserve"> 性别：</w:t>
      </w:r>
      <w:r>
        <w:rPr>
          <w:rFonts w:hint="eastAsia" w:ascii="Times New Roman" w:hAnsi="Times New Roman" w:eastAsia="仿宋_GB2312" w:cs="仿宋_GB2312"/>
          <w:color w:val="auto"/>
          <w:sz w:val="24"/>
          <w:u w:val="single"/>
        </w:rPr>
        <w:t xml:space="preserve">       </w:t>
      </w:r>
      <w:r>
        <w:rPr>
          <w:rFonts w:hint="eastAsia" w:ascii="Times New Roman" w:hAnsi="Times New Roman" w:eastAsia="仿宋_GB2312" w:cs="仿宋_GB2312"/>
          <w:color w:val="auto"/>
          <w:sz w:val="24"/>
        </w:rPr>
        <w:t>年龄：</w:t>
      </w:r>
      <w:r>
        <w:rPr>
          <w:rFonts w:hint="eastAsia" w:ascii="Times New Roman" w:hAnsi="Times New Roman" w:eastAsia="仿宋_GB2312" w:cs="仿宋_GB2312"/>
          <w:color w:val="auto"/>
          <w:sz w:val="24"/>
          <w:u w:val="single"/>
        </w:rPr>
        <w:t xml:space="preserve">         </w:t>
      </w:r>
      <w:r>
        <w:rPr>
          <w:rFonts w:hint="eastAsia" w:ascii="Times New Roman" w:hAnsi="Times New Roman" w:eastAsia="仿宋_GB2312" w:cs="仿宋_GB2312"/>
          <w:color w:val="auto"/>
          <w:sz w:val="24"/>
        </w:rPr>
        <w:t>联系电话：</w:t>
      </w:r>
      <w:r>
        <w:rPr>
          <w:rFonts w:hint="eastAsia" w:ascii="Times New Roman" w:hAnsi="Times New Roman" w:eastAsia="仿宋_GB2312" w:cs="仿宋_GB2312"/>
          <w:color w:val="auto"/>
          <w:sz w:val="24"/>
          <w:u w:val="single"/>
        </w:rPr>
        <w:t xml:space="preserve">            </w:t>
      </w:r>
    </w:p>
    <w:p w14:paraId="7A8CEC64">
      <w:pPr>
        <w:spacing w:line="520" w:lineRule="exact"/>
        <w:rPr>
          <w:rFonts w:hint="eastAsia" w:ascii="Times New Roman" w:hAnsi="Times New Roman" w:eastAsia="仿宋_GB2312" w:cs="仿宋_GB2312"/>
          <w:color w:val="auto"/>
          <w:sz w:val="24"/>
        </w:rPr>
      </w:pPr>
      <w:r>
        <w:rPr>
          <w:rFonts w:hint="eastAsia" w:ascii="Times New Roman" w:hAnsi="Times New Roman" w:eastAsia="仿宋_GB2312" w:cs="仿宋_GB2312"/>
          <w:color w:val="auto"/>
          <w:sz w:val="24"/>
        </w:rPr>
        <w:t>职务：</w:t>
      </w:r>
      <w:r>
        <w:rPr>
          <w:rFonts w:hint="eastAsia" w:ascii="Times New Roman" w:hAnsi="Times New Roman" w:eastAsia="仿宋_GB2312" w:cs="仿宋_GB2312"/>
          <w:color w:val="auto"/>
          <w:sz w:val="24"/>
          <w:u w:val="single"/>
        </w:rPr>
        <w:t xml:space="preserve">            </w:t>
      </w:r>
      <w:r>
        <w:rPr>
          <w:rFonts w:hint="eastAsia" w:ascii="Times New Roman" w:hAnsi="Times New Roman" w:eastAsia="仿宋_GB2312" w:cs="仿宋_GB2312"/>
          <w:color w:val="auto"/>
          <w:sz w:val="24"/>
        </w:rPr>
        <w:t>系</w:t>
      </w:r>
      <w:r>
        <w:rPr>
          <w:rFonts w:hint="eastAsia" w:ascii="Times New Roman" w:hAnsi="Times New Roman" w:eastAsia="仿宋_GB2312" w:cs="仿宋_GB2312"/>
          <w:color w:val="auto"/>
          <w:sz w:val="24"/>
          <w:u w:val="single"/>
        </w:rPr>
        <w:t xml:space="preserve">            </w:t>
      </w:r>
      <w:r>
        <w:rPr>
          <w:rFonts w:hint="eastAsia" w:ascii="Times New Roman" w:hAnsi="Times New Roman" w:eastAsia="仿宋_GB2312" w:cs="仿宋_GB2312"/>
          <w:color w:val="auto"/>
          <w:sz w:val="24"/>
        </w:rPr>
        <w:t>的法定代表人。为实施</w:t>
      </w:r>
      <w:r>
        <w:rPr>
          <w:rFonts w:hint="eastAsia" w:ascii="Times New Roman" w:hAnsi="Times New Roman" w:eastAsia="仿宋_GB2312" w:cs="仿宋_GB2312"/>
          <w:color w:val="auto"/>
          <w:sz w:val="24"/>
          <w:u w:val="single"/>
        </w:rPr>
        <w:t xml:space="preserve">              </w:t>
      </w:r>
      <w:r>
        <w:rPr>
          <w:rFonts w:hint="eastAsia" w:ascii="Times New Roman" w:hAnsi="Times New Roman" w:eastAsia="仿宋_GB2312" w:cs="仿宋_GB2312"/>
          <w:color w:val="auto"/>
          <w:sz w:val="24"/>
        </w:rPr>
        <w:t>的工作，签署上述项目的响应文件、进行合同谈判、签署合同和处理与之有关的一切事务。</w:t>
      </w:r>
    </w:p>
    <w:p w14:paraId="620DA661">
      <w:pPr>
        <w:spacing w:line="520" w:lineRule="exact"/>
        <w:rPr>
          <w:rFonts w:hint="eastAsia" w:ascii="Times New Roman" w:hAnsi="Times New Roman" w:eastAsia="仿宋_GB2312" w:cs="仿宋_GB2312"/>
          <w:color w:val="auto"/>
          <w:sz w:val="24"/>
        </w:rPr>
      </w:pPr>
      <w:r>
        <w:rPr>
          <w:rFonts w:hint="eastAsia" w:ascii="Times New Roman" w:hAnsi="Times New Roman" w:eastAsia="仿宋_GB2312" w:cs="仿宋_GB2312"/>
          <w:color w:val="auto"/>
          <w:sz w:val="24"/>
        </w:rPr>
        <w:t>特此证明。</w:t>
      </w:r>
    </w:p>
    <w:p w14:paraId="35A9866A">
      <w:pPr>
        <w:spacing w:line="520" w:lineRule="exact"/>
        <w:rPr>
          <w:rFonts w:hint="eastAsia" w:ascii="Times New Roman" w:hAnsi="Times New Roman" w:eastAsia="仿宋_GB2312" w:cs="仿宋_GB2312"/>
          <w:color w:val="auto"/>
          <w:sz w:val="24"/>
        </w:rPr>
      </w:pPr>
    </w:p>
    <w:p w14:paraId="7626D0F4">
      <w:pPr>
        <w:spacing w:line="520" w:lineRule="exact"/>
        <w:rPr>
          <w:rFonts w:hint="eastAsia" w:ascii="Times New Roman" w:hAnsi="Times New Roman" w:eastAsia="仿宋_GB2312" w:cs="仿宋_GB2312"/>
          <w:color w:val="auto"/>
          <w:sz w:val="24"/>
        </w:rPr>
      </w:pPr>
    </w:p>
    <w:p w14:paraId="2AA4E938">
      <w:pPr>
        <w:pStyle w:val="2"/>
        <w:spacing w:line="520" w:lineRule="exact"/>
        <w:ind w:firstLine="480"/>
        <w:jc w:val="left"/>
        <w:rPr>
          <w:rFonts w:hint="eastAsia" w:ascii="Times New Roman" w:hAnsi="Times New Roman" w:eastAsia="仿宋_GB2312" w:cs="仿宋_GB2312"/>
          <w:color w:val="auto"/>
          <w:sz w:val="24"/>
          <w:szCs w:val="28"/>
        </w:rPr>
      </w:pPr>
      <w:r>
        <w:rPr>
          <w:rFonts w:hint="eastAsia" w:ascii="Times New Roman" w:hAnsi="Times New Roman" w:eastAsia="仿宋_GB2312" w:cs="仿宋_GB2312"/>
          <w:color w:val="auto"/>
          <w:sz w:val="24"/>
        </w:rPr>
        <w:t xml:space="preserve">                                   </w:t>
      </w:r>
      <w:r>
        <w:rPr>
          <w:rFonts w:hint="eastAsia" w:ascii="Times New Roman" w:hAnsi="Times New Roman" w:eastAsia="仿宋_GB2312" w:cs="仿宋_GB2312"/>
          <w:color w:val="auto"/>
          <w:sz w:val="24"/>
          <w:szCs w:val="28"/>
        </w:rPr>
        <w:t>供应商（加盖公章）：</w:t>
      </w:r>
    </w:p>
    <w:p w14:paraId="08DBB262">
      <w:pPr>
        <w:pStyle w:val="2"/>
        <w:spacing w:line="520" w:lineRule="exact"/>
        <w:ind w:firstLine="480"/>
        <w:jc w:val="left"/>
        <w:rPr>
          <w:rFonts w:hint="eastAsia" w:ascii="Times New Roman" w:hAnsi="Times New Roman" w:eastAsia="仿宋_GB2312" w:cs="仿宋_GB2312"/>
          <w:color w:val="auto"/>
          <w:sz w:val="24"/>
          <w:szCs w:val="28"/>
        </w:rPr>
      </w:pPr>
      <w:r>
        <w:rPr>
          <w:rFonts w:hint="eastAsia" w:ascii="Times New Roman" w:hAnsi="Times New Roman" w:eastAsia="仿宋_GB2312" w:cs="仿宋_GB2312"/>
          <w:color w:val="auto"/>
          <w:sz w:val="24"/>
          <w:szCs w:val="28"/>
        </w:rPr>
        <w:t>                                   法定代表人（或单位负责人）签字或盖章：</w:t>
      </w:r>
    </w:p>
    <w:p w14:paraId="68E1E1AB">
      <w:pPr>
        <w:pStyle w:val="2"/>
        <w:spacing w:line="520" w:lineRule="exact"/>
        <w:ind w:firstLine="4080" w:firstLineChars="1700"/>
        <w:jc w:val="left"/>
        <w:rPr>
          <w:rFonts w:hint="eastAsia" w:ascii="Times New Roman" w:hAnsi="Times New Roman" w:eastAsia="仿宋_GB2312" w:cs="仿宋_GB2312"/>
          <w:color w:val="auto"/>
          <w:sz w:val="24"/>
          <w:szCs w:val="28"/>
        </w:rPr>
      </w:pPr>
      <w:r>
        <w:rPr>
          <w:rFonts w:hint="eastAsia" w:ascii="Times New Roman" w:hAnsi="Times New Roman" w:eastAsia="仿宋_GB2312" w:cs="仿宋_GB2312"/>
          <w:color w:val="auto"/>
          <w:sz w:val="24"/>
          <w:szCs w:val="28"/>
        </w:rPr>
        <w:t>日期：    年    月    日</w:t>
      </w:r>
    </w:p>
    <w:p w14:paraId="01E6A385">
      <w:pPr>
        <w:spacing w:line="440" w:lineRule="exact"/>
        <w:ind w:firstLine="4320" w:firstLineChars="1800"/>
        <w:rPr>
          <w:rFonts w:hint="eastAsia" w:ascii="Times New Roman" w:hAnsi="Times New Roman" w:eastAsia="仿宋_GB2312" w:cs="仿宋_GB2312"/>
          <w:color w:val="auto"/>
          <w:sz w:val="24"/>
        </w:rPr>
      </w:pPr>
    </w:p>
    <w:p w14:paraId="686A4035">
      <w:pPr>
        <w:tabs>
          <w:tab w:val="left" w:pos="6045"/>
        </w:tabs>
        <w:snapToGrid w:val="0"/>
        <w:spacing w:line="440" w:lineRule="exact"/>
        <w:ind w:left="240" w:hanging="240" w:hangingChars="100"/>
        <w:rPr>
          <w:rFonts w:hint="eastAsia" w:ascii="Times New Roman" w:hAnsi="Times New Roman" w:eastAsia="仿宋_GB2312" w:cs="仿宋_GB2312"/>
          <w:color w:val="auto"/>
          <w:sz w:val="24"/>
        </w:rPr>
      </w:pPr>
    </w:p>
    <w:p w14:paraId="0BDB8757">
      <w:pPr>
        <w:snapToGrid w:val="0"/>
        <w:spacing w:line="440" w:lineRule="exact"/>
        <w:rPr>
          <w:rFonts w:hint="eastAsia" w:ascii="Times New Roman" w:hAnsi="Times New Roman" w:eastAsia="仿宋_GB2312" w:cs="仿宋_GB2312"/>
          <w:b/>
          <w:color w:val="auto"/>
          <w:sz w:val="24"/>
        </w:rPr>
      </w:pPr>
      <w:r>
        <w:rPr>
          <w:rFonts w:hint="eastAsia" w:ascii="Times New Roman" w:hAnsi="Times New Roman" w:eastAsia="仿宋_GB2312" w:cs="仿宋_GB2312"/>
          <w:color w:val="auto"/>
          <w:sz w:val="24"/>
        </w:rPr>
        <w:t> </w:t>
      </w:r>
    </w:p>
    <w:p w14:paraId="5C9DA2A5">
      <w:pPr>
        <w:pStyle w:val="2"/>
        <w:spacing w:line="520" w:lineRule="exact"/>
        <w:ind w:firstLine="0" w:firstLineChars="0"/>
        <w:jc w:val="left"/>
        <w:rPr>
          <w:rFonts w:hint="eastAsia" w:ascii="Times New Roman" w:hAnsi="Times New Roman" w:eastAsia="仿宋_GB2312" w:cs="仿宋_GB2312"/>
          <w:color w:val="auto"/>
          <w:sz w:val="24"/>
        </w:rPr>
      </w:pPr>
      <w:r>
        <w:rPr>
          <w:rFonts w:hint="eastAsia" w:ascii="Times New Roman" w:hAnsi="Times New Roman" w:eastAsia="仿宋_GB2312" w:cs="仿宋_GB2312"/>
          <w:color w:val="auto"/>
          <w:sz w:val="24"/>
        </w:rPr>
        <w:t>法定代表人身份证</w:t>
      </w:r>
    </w:p>
    <w:p w14:paraId="091ED75D">
      <w:pPr>
        <w:pStyle w:val="2"/>
        <w:spacing w:line="520" w:lineRule="exact"/>
        <w:ind w:firstLine="0" w:firstLineChars="0"/>
        <w:jc w:val="left"/>
        <w:rPr>
          <w:rFonts w:hint="eastAsia" w:ascii="Times New Roman" w:hAnsi="Times New Roman" w:eastAsia="仿宋_GB2312" w:cs="仿宋_GB2312"/>
          <w:color w:val="auto"/>
          <w:sz w:val="24"/>
        </w:rPr>
      </w:pPr>
      <w:r>
        <w:rPr>
          <w:rFonts w:hint="eastAsia" w:ascii="Times New Roman" w:hAnsi="Times New Roman" w:eastAsia="仿宋_GB2312" w:cs="仿宋_GB2312"/>
          <w:color w:val="auto"/>
          <w:sz w:val="24"/>
        </w:rPr>
        <w:t>（复印件）粘贴处</w:t>
      </w:r>
    </w:p>
    <w:p w14:paraId="0B5E2BF3">
      <w:pPr>
        <w:snapToGrid w:val="0"/>
        <w:spacing w:line="440" w:lineRule="exact"/>
        <w:rPr>
          <w:rFonts w:hint="eastAsia" w:ascii="Times New Roman" w:hAnsi="Times New Roman" w:eastAsia="仿宋_GB2312" w:cs="仿宋_GB2312"/>
          <w:b/>
          <w:color w:val="auto"/>
          <w:sz w:val="24"/>
          <w:szCs w:val="28"/>
        </w:rPr>
      </w:pPr>
    </w:p>
    <w:p w14:paraId="0EB4B9A3">
      <w:pPr>
        <w:spacing w:line="440" w:lineRule="exact"/>
        <w:rPr>
          <w:rFonts w:hint="eastAsia" w:ascii="Times New Roman" w:hAnsi="Times New Roman" w:eastAsia="仿宋_GB2312" w:cs="仿宋_GB2312"/>
          <w:color w:val="auto"/>
        </w:rPr>
      </w:pPr>
    </w:p>
    <w:p w14:paraId="0F9FE8A4">
      <w:pPr>
        <w:spacing w:line="440" w:lineRule="exact"/>
        <w:rPr>
          <w:rFonts w:hint="eastAsia" w:ascii="Times New Roman" w:hAnsi="Times New Roman" w:eastAsia="仿宋_GB2312" w:cs="仿宋_GB2312"/>
          <w:color w:val="auto"/>
        </w:rPr>
      </w:pPr>
    </w:p>
    <w:p w14:paraId="70A8E4C9">
      <w:pPr>
        <w:spacing w:line="440" w:lineRule="exact"/>
        <w:rPr>
          <w:rFonts w:hint="eastAsia" w:ascii="Times New Roman" w:hAnsi="Times New Roman" w:eastAsia="仿宋_GB2312" w:cs="仿宋_GB2312"/>
          <w:color w:val="auto"/>
        </w:rPr>
      </w:pPr>
    </w:p>
    <w:p w14:paraId="7B7594BD">
      <w:pPr>
        <w:spacing w:line="440" w:lineRule="exact"/>
        <w:rPr>
          <w:rFonts w:hint="eastAsia" w:ascii="Times New Roman" w:hAnsi="Times New Roman" w:eastAsia="仿宋_GB2312" w:cs="仿宋_GB2312"/>
          <w:color w:val="auto"/>
        </w:rPr>
      </w:pPr>
    </w:p>
    <w:p w14:paraId="388B6CEC">
      <w:pPr>
        <w:pStyle w:val="2"/>
        <w:spacing w:line="520" w:lineRule="exact"/>
        <w:ind w:firstLine="0" w:firstLineChars="0"/>
        <w:jc w:val="left"/>
        <w:rPr>
          <w:rFonts w:hint="eastAsia" w:ascii="Times New Roman" w:hAnsi="Times New Roman" w:eastAsia="仿宋_GB2312" w:cs="仿宋_GB2312"/>
          <w:color w:val="auto"/>
          <w:sz w:val="24"/>
        </w:rPr>
      </w:pPr>
      <w:r>
        <w:rPr>
          <w:rFonts w:hint="eastAsia" w:ascii="Times New Roman" w:hAnsi="Times New Roman" w:eastAsia="仿宋_GB2312" w:cs="仿宋_GB2312"/>
          <w:color w:val="auto"/>
          <w:sz w:val="24"/>
        </w:rPr>
        <w:t>备注：</w:t>
      </w:r>
    </w:p>
    <w:p w14:paraId="57437549">
      <w:pPr>
        <w:pStyle w:val="2"/>
        <w:spacing w:line="520" w:lineRule="exact"/>
        <w:ind w:firstLine="0" w:firstLineChars="0"/>
        <w:jc w:val="left"/>
        <w:rPr>
          <w:rFonts w:hint="eastAsia" w:ascii="Times New Roman" w:hAnsi="Times New Roman" w:eastAsia="仿宋_GB2312" w:cs="仿宋_GB2312"/>
          <w:color w:val="auto"/>
          <w:sz w:val="24"/>
        </w:rPr>
      </w:pPr>
      <w:r>
        <w:rPr>
          <w:rFonts w:hint="eastAsia" w:ascii="Times New Roman" w:hAnsi="Times New Roman" w:eastAsia="仿宋_GB2312" w:cs="仿宋_GB2312"/>
          <w:color w:val="auto"/>
          <w:sz w:val="24"/>
        </w:rPr>
        <w:t>1、法定代表人参加询价采购的，提供法人资格证明和本人身份证复印件。</w:t>
      </w:r>
    </w:p>
    <w:p w14:paraId="35794FDE">
      <w:pPr>
        <w:rPr>
          <w:rFonts w:hint="eastAsia" w:ascii="Times New Roman" w:hAnsi="Times New Roman" w:eastAsia="仿宋" w:cs="Times New Roman"/>
          <w:b/>
          <w:color w:val="auto"/>
          <w:sz w:val="32"/>
          <w:szCs w:val="32"/>
          <w:lang w:eastAsia="zh-CN"/>
        </w:rPr>
      </w:pPr>
      <w:r>
        <w:rPr>
          <w:rFonts w:ascii="Times New Roman" w:hAnsi="Times New Roman" w:eastAsia="仿宋" w:cs="Times New Roman"/>
          <w:color w:val="auto"/>
          <w:sz w:val="24"/>
        </w:rPr>
        <w:br w:type="page"/>
      </w:r>
      <w:r>
        <w:rPr>
          <w:rFonts w:ascii="Times New Roman" w:hAnsi="Times New Roman" w:eastAsia="仿宋" w:cs="Times New Roman"/>
          <w:b/>
          <w:color w:val="auto"/>
          <w:sz w:val="32"/>
          <w:szCs w:val="32"/>
        </w:rPr>
        <w:t>附件</w:t>
      </w:r>
      <w:r>
        <w:rPr>
          <w:rFonts w:hint="eastAsia" w:ascii="Times New Roman" w:hAnsi="Times New Roman" w:eastAsia="仿宋" w:cs="Times New Roman"/>
          <w:b/>
          <w:color w:val="auto"/>
          <w:sz w:val="32"/>
          <w:szCs w:val="32"/>
          <w:lang w:val="en-US" w:eastAsia="zh-CN"/>
        </w:rPr>
        <w:t>3</w:t>
      </w:r>
    </w:p>
    <w:p w14:paraId="2BEBE5C7">
      <w:pPr>
        <w:spacing w:line="360" w:lineRule="auto"/>
        <w:jc w:val="center"/>
        <w:rPr>
          <w:rFonts w:ascii="Times New Roman" w:hAnsi="Times New Roman" w:cs="Times New Roman"/>
          <w:b/>
          <w:color w:val="auto"/>
          <w:sz w:val="36"/>
          <w:szCs w:val="36"/>
        </w:rPr>
      </w:pPr>
      <w:r>
        <w:rPr>
          <w:rFonts w:ascii="Times New Roman" w:hAnsi="Times New Roman" w:cs="Times New Roman"/>
          <w:b/>
          <w:color w:val="auto"/>
          <w:sz w:val="32"/>
          <w:szCs w:val="32"/>
        </w:rPr>
        <w:t>授权委托书</w:t>
      </w:r>
    </w:p>
    <w:p w14:paraId="2BB98A47">
      <w:pPr>
        <w:adjustRightInd w:val="0"/>
        <w:snapToGrid w:val="0"/>
        <w:spacing w:line="420" w:lineRule="exact"/>
        <w:ind w:firstLine="516" w:firstLineChars="215"/>
        <w:rPr>
          <w:rFonts w:ascii="Times New Roman" w:hAnsi="Times New Roman" w:eastAsia="仿宋_GB2312" w:cs="Times New Roman"/>
          <w:color w:val="auto"/>
          <w:sz w:val="24"/>
        </w:rPr>
      </w:pPr>
      <w:r>
        <w:rPr>
          <w:rFonts w:ascii="Times New Roman" w:hAnsi="Times New Roman" w:eastAsia="仿宋_GB2312" w:cs="Times New Roman"/>
          <w:color w:val="auto"/>
          <w:sz w:val="24"/>
        </w:rPr>
        <w:t>本授权委托书声明：</w:t>
      </w:r>
    </w:p>
    <w:p w14:paraId="6E869D1A">
      <w:pPr>
        <w:adjustRightInd w:val="0"/>
        <w:snapToGrid w:val="0"/>
        <w:spacing w:line="420" w:lineRule="exact"/>
        <w:ind w:firstLine="516" w:firstLineChars="215"/>
        <w:rPr>
          <w:rFonts w:ascii="Times New Roman" w:hAnsi="Times New Roman" w:eastAsia="仿宋_GB2312" w:cs="Times New Roman"/>
          <w:color w:val="auto"/>
          <w:sz w:val="24"/>
        </w:rPr>
      </w:pPr>
      <w:r>
        <w:rPr>
          <w:rFonts w:ascii="Times New Roman" w:hAnsi="Times New Roman" w:eastAsia="仿宋_GB2312" w:cs="Times New Roman"/>
          <w:color w:val="auto"/>
          <w:sz w:val="24"/>
        </w:rPr>
        <w:t>我 ___________</w:t>
      </w:r>
      <w:r>
        <w:rPr>
          <w:rFonts w:hint="eastAsia" w:ascii="Times New Roman" w:hAnsi="Times New Roman" w:eastAsia="仿宋_GB2312" w:cs="Times New Roman"/>
          <w:color w:val="auto"/>
          <w:sz w:val="24"/>
          <w:lang w:eastAsia="zh-CN"/>
        </w:rPr>
        <w:t>（</w:t>
      </w:r>
      <w:r>
        <w:rPr>
          <w:rFonts w:ascii="Times New Roman" w:hAnsi="Times New Roman" w:eastAsia="仿宋_GB2312" w:cs="Times New Roman"/>
          <w:color w:val="auto"/>
          <w:sz w:val="24"/>
        </w:rPr>
        <w:t>姓名</w:t>
      </w:r>
      <w:r>
        <w:rPr>
          <w:rFonts w:hint="eastAsia" w:ascii="Times New Roman" w:hAnsi="Times New Roman" w:eastAsia="仿宋_GB2312" w:cs="Times New Roman"/>
          <w:color w:val="auto"/>
          <w:sz w:val="24"/>
        </w:rPr>
        <w:t>）</w:t>
      </w:r>
      <w:r>
        <w:rPr>
          <w:rFonts w:ascii="Times New Roman" w:hAnsi="Times New Roman" w:eastAsia="仿宋_GB2312" w:cs="Times New Roman"/>
          <w:color w:val="auto"/>
          <w:sz w:val="24"/>
        </w:rPr>
        <w:t>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14:paraId="34009A7E">
      <w:pPr>
        <w:adjustRightInd w:val="0"/>
        <w:snapToGrid w:val="0"/>
        <w:spacing w:line="420" w:lineRule="exact"/>
        <w:ind w:firstLine="397"/>
        <w:rPr>
          <w:rFonts w:ascii="Times New Roman" w:hAnsi="Times New Roman" w:eastAsia="仿宋_GB2312" w:cs="Times New Roman"/>
          <w:color w:val="auto"/>
          <w:sz w:val="24"/>
        </w:rPr>
      </w:pPr>
      <w:r>
        <w:rPr>
          <w:rFonts w:ascii="Times New Roman" w:hAnsi="Times New Roman" w:eastAsia="仿宋_GB2312" w:cs="Times New Roman"/>
          <w:color w:val="auto"/>
          <w:sz w:val="24"/>
        </w:rPr>
        <w:t>本授权书于__________年_______月________日签字生效，特此声明。</w:t>
      </w:r>
    </w:p>
    <w:p w14:paraId="4030EC64">
      <w:pPr>
        <w:adjustRightInd w:val="0"/>
        <w:snapToGrid w:val="0"/>
        <w:spacing w:line="420" w:lineRule="exact"/>
        <w:rPr>
          <w:rFonts w:ascii="Times New Roman" w:hAnsi="Times New Roman" w:eastAsia="仿宋_GB2312" w:cs="Times New Roman"/>
          <w:color w:val="auto"/>
          <w:sz w:val="24"/>
        </w:rPr>
      </w:pPr>
    </w:p>
    <w:p w14:paraId="14B2C533">
      <w:pPr>
        <w:adjustRightInd w:val="0"/>
        <w:snapToGrid w:val="0"/>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法定代表人签字或盖章：         日期：</w:t>
      </w:r>
    </w:p>
    <w:p w14:paraId="2B170DA6">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职务：                                     联系电话：</w:t>
      </w:r>
    </w:p>
    <w:p w14:paraId="66A77E10">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单位名称：                                 地址：</w:t>
      </w:r>
    </w:p>
    <w:p w14:paraId="1FEA6065">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身份证号码：</w:t>
      </w:r>
    </w:p>
    <w:p w14:paraId="7B33ECA4">
      <w:pPr>
        <w:spacing w:line="420" w:lineRule="exact"/>
        <w:rPr>
          <w:rFonts w:ascii="Times New Roman" w:hAnsi="Times New Roman" w:eastAsia="仿宋_GB2312" w:cs="Times New Roman"/>
          <w:color w:val="auto"/>
          <w:sz w:val="24"/>
        </w:rPr>
      </w:pPr>
    </w:p>
    <w:p w14:paraId="75635005">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委托代理人（被授权人）签字或盖章：         日期：</w:t>
      </w:r>
    </w:p>
    <w:p w14:paraId="6FC42B27">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职务：                                     联系电话：</w:t>
      </w:r>
    </w:p>
    <w:p w14:paraId="15AB3368">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单位名称：                                 地址：</w:t>
      </w:r>
    </w:p>
    <w:p w14:paraId="4EA08FCA">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身份证号码：</w:t>
      </w:r>
    </w:p>
    <w:p w14:paraId="799690BD">
      <w:pPr>
        <w:spacing w:line="420" w:lineRule="exact"/>
        <w:rPr>
          <w:rFonts w:ascii="Times New Roman" w:hAnsi="Times New Roman" w:eastAsia="仿宋_GB2312" w:cs="Times New Roman"/>
          <w:color w:val="auto"/>
          <w:sz w:val="24"/>
        </w:rPr>
      </w:pPr>
    </w:p>
    <w:p w14:paraId="16DE8771">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供应商公章：</w:t>
      </w:r>
    </w:p>
    <w:p w14:paraId="72F72B50">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地址：                                     电话：</w:t>
      </w:r>
    </w:p>
    <w:p w14:paraId="0A4E6178">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传真：                                     邮编：</w:t>
      </w:r>
    </w:p>
    <w:p w14:paraId="48B20070">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开户行：</w:t>
      </w:r>
    </w:p>
    <w:p w14:paraId="0360BF40">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帐号：</w:t>
      </w:r>
    </w:p>
    <w:p w14:paraId="3EDF14B0">
      <w:pPr>
        <w:wordWrap w:val="0"/>
        <w:snapToGrid w:val="0"/>
        <w:spacing w:line="420" w:lineRule="exact"/>
        <w:rPr>
          <w:rFonts w:ascii="Times New Roman" w:hAnsi="Times New Roman" w:eastAsia="仿宋_GB2312" w:cs="Times New Roman"/>
          <w:color w:val="auto"/>
          <w:sz w:val="24"/>
        </w:rPr>
      </w:pPr>
    </w:p>
    <w:p w14:paraId="57ACD845">
      <w:pPr>
        <w:wordWrap w:val="0"/>
        <w:snapToGrid w:val="0"/>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法定代表人身份证（双面复印件）粘贴处</w:t>
      </w:r>
    </w:p>
    <w:p w14:paraId="32175A29">
      <w:pPr>
        <w:wordWrap w:val="0"/>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委托代理人身份证（双面复印件）粘贴处</w:t>
      </w:r>
    </w:p>
    <w:p w14:paraId="7D2B085D">
      <w:pPr>
        <w:spacing w:line="420" w:lineRule="exact"/>
        <w:rPr>
          <w:rFonts w:ascii="Times New Roman" w:hAnsi="Times New Roman" w:eastAsia="仿宋_GB2312" w:cs="Times New Roman"/>
          <w:color w:val="auto"/>
          <w:sz w:val="24"/>
        </w:rPr>
      </w:pPr>
    </w:p>
    <w:p w14:paraId="2F1D3E98">
      <w:p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sz w:val="24"/>
        </w:rPr>
        <w:t>备注：</w:t>
      </w:r>
    </w:p>
    <w:p w14:paraId="4EEE7DED">
      <w:pPr>
        <w:numPr>
          <w:ilvl w:val="0"/>
          <w:numId w:val="0"/>
        </w:num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kern w:val="2"/>
          <w:sz w:val="24"/>
          <w:szCs w:val="22"/>
          <w:lang w:val="en-US" w:eastAsia="zh-CN" w:bidi="ar-SA"/>
        </w:rPr>
        <w:t>1、</w:t>
      </w:r>
      <w:r>
        <w:rPr>
          <w:rFonts w:ascii="Times New Roman" w:hAnsi="Times New Roman" w:eastAsia="仿宋_GB2312" w:cs="Times New Roman"/>
          <w:color w:val="auto"/>
          <w:sz w:val="24"/>
        </w:rPr>
        <w:t>授权委托人参加询价采购的，提供授权委托书和本人身份证原件。</w:t>
      </w:r>
    </w:p>
    <w:p w14:paraId="2F112BE5">
      <w:pPr>
        <w:numPr>
          <w:ilvl w:val="0"/>
          <w:numId w:val="0"/>
        </w:numPr>
        <w:spacing w:line="420" w:lineRule="exact"/>
        <w:rPr>
          <w:rFonts w:ascii="Times New Roman" w:hAnsi="Times New Roman" w:eastAsia="仿宋_GB2312" w:cs="Times New Roman"/>
          <w:color w:val="auto"/>
          <w:sz w:val="24"/>
        </w:rPr>
      </w:pPr>
      <w:r>
        <w:rPr>
          <w:rFonts w:ascii="Times New Roman" w:hAnsi="Times New Roman" w:eastAsia="仿宋_GB2312" w:cs="Times New Roman"/>
          <w:color w:val="auto"/>
          <w:kern w:val="2"/>
          <w:sz w:val="24"/>
          <w:szCs w:val="22"/>
          <w:lang w:val="en-US" w:eastAsia="zh-CN" w:bidi="ar-SA"/>
        </w:rPr>
        <w:t>2、</w:t>
      </w:r>
      <w:r>
        <w:rPr>
          <w:rFonts w:ascii="Times New Roman" w:hAnsi="Times New Roman" w:eastAsia="仿宋_GB2312" w:cs="Times New Roman"/>
          <w:color w:val="auto"/>
          <w:sz w:val="24"/>
        </w:rPr>
        <w:t>提供供应商为授权委托人缴纳202</w:t>
      </w:r>
      <w:r>
        <w:rPr>
          <w:rFonts w:hint="eastAsia" w:ascii="Times New Roman" w:hAnsi="Times New Roman" w:eastAsia="仿宋_GB2312" w:cs="Times New Roman"/>
          <w:color w:val="auto"/>
          <w:sz w:val="24"/>
          <w:lang w:val="en-US" w:eastAsia="zh-CN"/>
        </w:rPr>
        <w:t>6</w:t>
      </w:r>
      <w:r>
        <w:rPr>
          <w:rFonts w:ascii="Times New Roman" w:hAnsi="Times New Roman" w:eastAsia="仿宋_GB2312" w:cs="Times New Roman"/>
          <w:color w:val="auto"/>
          <w:sz w:val="24"/>
        </w:rPr>
        <w:t>年</w:t>
      </w:r>
      <w:r>
        <w:rPr>
          <w:rFonts w:hint="eastAsia" w:ascii="Times New Roman" w:hAnsi="Times New Roman" w:eastAsia="仿宋_GB2312" w:cs="Times New Roman"/>
          <w:color w:val="auto"/>
          <w:sz w:val="24"/>
          <w:lang w:val="en-US" w:eastAsia="zh-CN"/>
        </w:rPr>
        <w:t>7</w:t>
      </w:r>
      <w:r>
        <w:rPr>
          <w:rFonts w:hint="eastAsia" w:ascii="Times New Roman" w:hAnsi="Times New Roman" w:eastAsia="仿宋_GB2312" w:cs="Times New Roman"/>
          <w:color w:val="auto"/>
          <w:sz w:val="24"/>
        </w:rPr>
        <w:t>月至</w:t>
      </w:r>
      <w:r>
        <w:rPr>
          <w:rFonts w:hint="eastAsia" w:ascii="Times New Roman" w:hAnsi="Times New Roman" w:eastAsia="仿宋_GB2312" w:cs="Times New Roman"/>
          <w:color w:val="auto"/>
          <w:sz w:val="24"/>
          <w:lang w:val="en-US" w:eastAsia="zh-CN"/>
        </w:rPr>
        <w:t>9</w:t>
      </w:r>
      <w:r>
        <w:rPr>
          <w:rFonts w:ascii="Times New Roman" w:hAnsi="Times New Roman" w:eastAsia="仿宋_GB2312" w:cs="Times New Roman"/>
          <w:color w:val="auto"/>
          <w:sz w:val="24"/>
        </w:rPr>
        <w:t>月连续三个月的社保证明材料。</w:t>
      </w:r>
    </w:p>
    <w:p w14:paraId="110C0F7B">
      <w:pPr>
        <w:spacing w:line="520" w:lineRule="exact"/>
        <w:rPr>
          <w:rFonts w:hint="eastAsia" w:ascii="Times New Roman" w:hAnsi="Times New Roman" w:eastAsia="仿宋_GB2312" w:cs="仿宋_GB2312"/>
          <w:b/>
          <w:sz w:val="24"/>
          <w:szCs w:val="24"/>
        </w:rPr>
      </w:pPr>
    </w:p>
    <w:p w14:paraId="2A62E8FE">
      <w:pPr>
        <w:spacing w:line="360" w:lineRule="auto"/>
        <w:jc w:val="left"/>
        <w:rPr>
          <w:rFonts w:hint="eastAsia" w:ascii="Times New Roman" w:hAnsi="Times New Roman" w:eastAsia="仿宋_GB2312" w:cs="仿宋_GB2312"/>
          <w:b/>
          <w:sz w:val="36"/>
          <w:szCs w:val="36"/>
        </w:rPr>
      </w:pPr>
      <w:r>
        <w:rPr>
          <w:rFonts w:ascii="Times New Roman" w:hAnsi="Times New Roman" w:eastAsia="仿宋" w:cs="Times New Roman"/>
          <w:b/>
          <w:color w:val="auto"/>
          <w:sz w:val="32"/>
          <w:szCs w:val="32"/>
        </w:rPr>
        <w:t>附件</w:t>
      </w:r>
      <w:r>
        <w:rPr>
          <w:rFonts w:hint="eastAsia" w:ascii="Times New Roman" w:hAnsi="Times New Roman" w:eastAsia="仿宋" w:cs="Times New Roman"/>
          <w:b/>
          <w:color w:val="auto"/>
          <w:sz w:val="32"/>
          <w:szCs w:val="32"/>
          <w:lang w:val="en-US" w:eastAsia="zh-CN"/>
        </w:rPr>
        <w:t>4</w:t>
      </w:r>
    </w:p>
    <w:p w14:paraId="7457A6A1">
      <w:pPr>
        <w:spacing w:line="360" w:lineRule="auto"/>
        <w:jc w:val="center"/>
        <w:rPr>
          <w:rFonts w:hint="eastAsia" w:ascii="Times New Roman" w:hAnsi="Times New Roman" w:cs="Times New Roman"/>
          <w:b/>
          <w:color w:val="auto"/>
          <w:sz w:val="32"/>
          <w:szCs w:val="32"/>
        </w:rPr>
      </w:pPr>
      <w:r>
        <w:rPr>
          <w:rFonts w:hint="eastAsia" w:ascii="Times New Roman" w:hAnsi="Times New Roman" w:cs="Times New Roman"/>
          <w:b/>
          <w:color w:val="auto"/>
          <w:sz w:val="32"/>
          <w:szCs w:val="32"/>
        </w:rPr>
        <w:t>参加本项目人员一览表</w:t>
      </w:r>
    </w:p>
    <w:p w14:paraId="26766415">
      <w:pPr>
        <w:spacing w:line="560" w:lineRule="exact"/>
        <w:ind w:firstLine="480" w:firstLineChars="200"/>
        <w:jc w:val="left"/>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项目名称：</w:t>
      </w:r>
      <w:r>
        <w:rPr>
          <w:rFonts w:hint="eastAsia" w:ascii="Times New Roman" w:hAnsi="Times New Roman" w:eastAsia="仿宋_GB2312" w:cs="仿宋_GB2312"/>
          <w:b w:val="0"/>
          <w:bCs w:val="0"/>
          <w:sz w:val="24"/>
          <w:szCs w:val="24"/>
          <w:lang w:val="en-US" w:eastAsia="zh-CN"/>
        </w:rPr>
        <w:t>常州大学西太湖校区第二餐厅、宿舍区</w:t>
      </w:r>
      <w:r>
        <w:rPr>
          <w:rFonts w:hint="eastAsia" w:ascii="Times New Roman" w:hAnsi="Times New Roman" w:eastAsia="仿宋_GB2312" w:cs="仿宋_GB2312"/>
          <w:b w:val="0"/>
          <w:bCs w:val="0"/>
          <w:sz w:val="24"/>
          <w:szCs w:val="24"/>
        </w:rPr>
        <w:t>楼顶空气源热泵系统维修</w:t>
      </w:r>
    </w:p>
    <w:p w14:paraId="4430B7BE">
      <w:pPr>
        <w:widowControl/>
        <w:shd w:val="clear" w:color="auto" w:fill="FFFFFF"/>
        <w:spacing w:before="45" w:afterLines="50" w:line="520" w:lineRule="atLeast"/>
        <w:ind w:firstLine="420"/>
        <w:jc w:val="left"/>
        <w:rPr>
          <w:rFonts w:hint="eastAsia" w:ascii="Times New Roman" w:hAnsi="Times New Roman" w:eastAsia="仿宋_GB2312" w:cs="仿宋_GB2312"/>
          <w:sz w:val="20"/>
        </w:rPr>
      </w:pPr>
      <w:r>
        <w:rPr>
          <w:rFonts w:hint="eastAsia" w:ascii="Times New Roman" w:hAnsi="Times New Roman" w:eastAsia="仿宋_GB2312" w:cs="仿宋_GB2312"/>
          <w:color w:val="333333"/>
          <w:kern w:val="0"/>
          <w:sz w:val="24"/>
          <w:szCs w:val="24"/>
        </w:rPr>
        <w:t>项目编号：常大询[202</w:t>
      </w:r>
      <w:r>
        <w:rPr>
          <w:rFonts w:hint="eastAsia" w:ascii="Times New Roman" w:hAnsi="Times New Roman" w:eastAsia="仿宋_GB2312" w:cs="仿宋_GB2312"/>
          <w:color w:val="333333"/>
          <w:kern w:val="0"/>
          <w:sz w:val="24"/>
          <w:szCs w:val="24"/>
          <w:lang w:val="en-US" w:eastAsia="zh-CN"/>
        </w:rPr>
        <w:t>6</w:t>
      </w:r>
      <w:r>
        <w:rPr>
          <w:rFonts w:hint="eastAsia" w:ascii="Times New Roman" w:hAnsi="Times New Roman" w:eastAsia="仿宋_GB2312" w:cs="仿宋_GB2312"/>
          <w:color w:val="333333"/>
          <w:kern w:val="0"/>
          <w:sz w:val="24"/>
          <w:szCs w:val="24"/>
        </w:rPr>
        <w:t>]</w:t>
      </w:r>
      <w:r>
        <w:rPr>
          <w:rFonts w:hint="eastAsia" w:ascii="Times New Roman" w:hAnsi="Times New Roman" w:eastAsia="仿宋_GB2312" w:cs="仿宋_GB2312"/>
          <w:color w:val="333333"/>
          <w:kern w:val="0"/>
          <w:sz w:val="24"/>
          <w:szCs w:val="24"/>
          <w:lang w:val="en-US" w:eastAsia="zh-CN"/>
        </w:rPr>
        <w:t>051</w:t>
      </w:r>
      <w:r>
        <w:rPr>
          <w:rFonts w:hint="eastAsia" w:ascii="Times New Roman" w:hAnsi="Times New Roman" w:eastAsia="仿宋_GB2312" w:cs="仿宋_GB2312"/>
          <w:color w:val="333333"/>
          <w:kern w:val="0"/>
          <w:sz w:val="24"/>
          <w:szCs w:val="24"/>
        </w:rPr>
        <w:t>号</w:t>
      </w:r>
    </w:p>
    <w:tbl>
      <w:tblPr>
        <w:tblStyle w:val="9"/>
        <w:tblW w:w="10057" w:type="dxa"/>
        <w:tblInd w:w="-35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8"/>
        <w:gridCol w:w="1263"/>
        <w:gridCol w:w="812"/>
        <w:gridCol w:w="763"/>
        <w:gridCol w:w="1225"/>
        <w:gridCol w:w="839"/>
        <w:gridCol w:w="848"/>
        <w:gridCol w:w="1223"/>
        <w:gridCol w:w="991"/>
        <w:gridCol w:w="1325"/>
      </w:tblGrid>
      <w:tr w14:paraId="3C3E5A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68" w:type="dxa"/>
            <w:tcBorders>
              <w:top w:val="single" w:color="auto" w:sz="4" w:space="0"/>
              <w:left w:val="single" w:color="auto" w:sz="4" w:space="0"/>
              <w:bottom w:val="single" w:color="auto" w:sz="4" w:space="0"/>
              <w:right w:val="single" w:color="auto" w:sz="4" w:space="0"/>
            </w:tcBorders>
            <w:vAlign w:val="center"/>
          </w:tcPr>
          <w:p w14:paraId="53ACD8C7">
            <w:pPr>
              <w:tabs>
                <w:tab w:val="left" w:pos="9765"/>
              </w:tabs>
              <w:snapToGrid w:val="0"/>
              <w:jc w:val="center"/>
              <w:rPr>
                <w:rFonts w:hint="eastAsia" w:ascii="Times New Roman" w:hAnsi="Times New Roman" w:eastAsia="仿宋_GB2312" w:cs="仿宋_GB2312"/>
                <w:b/>
                <w:bCs/>
                <w:sz w:val="24"/>
              </w:rPr>
            </w:pPr>
            <w:r>
              <w:rPr>
                <w:rFonts w:hint="eastAsia" w:ascii="Times New Roman" w:hAnsi="Times New Roman" w:eastAsia="仿宋_GB2312" w:cs="仿宋_GB2312"/>
                <w:b/>
                <w:bCs/>
                <w:sz w:val="24"/>
              </w:rPr>
              <w:t>序号</w:t>
            </w:r>
          </w:p>
        </w:tc>
        <w:tc>
          <w:tcPr>
            <w:tcW w:w="1263" w:type="dxa"/>
            <w:tcBorders>
              <w:top w:val="single" w:color="auto" w:sz="4" w:space="0"/>
              <w:left w:val="single" w:color="auto" w:sz="4" w:space="0"/>
              <w:bottom w:val="single" w:color="auto" w:sz="4" w:space="0"/>
              <w:right w:val="single" w:color="auto" w:sz="4" w:space="0"/>
            </w:tcBorders>
            <w:vAlign w:val="center"/>
          </w:tcPr>
          <w:p w14:paraId="72B45948">
            <w:pPr>
              <w:tabs>
                <w:tab w:val="left" w:pos="9765"/>
              </w:tabs>
              <w:snapToGrid w:val="0"/>
              <w:jc w:val="center"/>
              <w:rPr>
                <w:rFonts w:hint="eastAsia" w:ascii="Times New Roman" w:hAnsi="Times New Roman" w:eastAsia="仿宋_GB2312" w:cs="仿宋_GB2312"/>
                <w:b/>
                <w:bCs/>
                <w:sz w:val="24"/>
              </w:rPr>
            </w:pPr>
            <w:r>
              <w:rPr>
                <w:rFonts w:hint="eastAsia" w:ascii="Times New Roman" w:hAnsi="Times New Roman" w:eastAsia="仿宋_GB2312" w:cs="仿宋_GB2312"/>
                <w:b/>
                <w:bCs/>
                <w:sz w:val="24"/>
              </w:rPr>
              <w:t>姓名</w:t>
            </w:r>
          </w:p>
        </w:tc>
        <w:tc>
          <w:tcPr>
            <w:tcW w:w="812" w:type="dxa"/>
            <w:tcBorders>
              <w:top w:val="single" w:color="auto" w:sz="4" w:space="0"/>
              <w:left w:val="single" w:color="auto" w:sz="4" w:space="0"/>
              <w:bottom w:val="single" w:color="auto" w:sz="4" w:space="0"/>
              <w:right w:val="single" w:color="auto" w:sz="4" w:space="0"/>
            </w:tcBorders>
            <w:vAlign w:val="center"/>
          </w:tcPr>
          <w:p w14:paraId="726AE354">
            <w:pPr>
              <w:tabs>
                <w:tab w:val="left" w:pos="9765"/>
              </w:tabs>
              <w:snapToGrid w:val="0"/>
              <w:jc w:val="center"/>
              <w:rPr>
                <w:rFonts w:hint="eastAsia" w:ascii="Times New Roman" w:hAnsi="Times New Roman" w:eastAsia="仿宋_GB2312" w:cs="仿宋_GB2312"/>
                <w:b/>
                <w:bCs/>
                <w:sz w:val="24"/>
              </w:rPr>
            </w:pPr>
            <w:r>
              <w:rPr>
                <w:rFonts w:hint="eastAsia" w:ascii="Times New Roman" w:hAnsi="Times New Roman" w:eastAsia="仿宋_GB2312" w:cs="仿宋_GB2312"/>
                <w:b/>
                <w:bCs/>
                <w:sz w:val="24"/>
              </w:rPr>
              <w:t>性别</w:t>
            </w:r>
          </w:p>
        </w:tc>
        <w:tc>
          <w:tcPr>
            <w:tcW w:w="763" w:type="dxa"/>
            <w:tcBorders>
              <w:top w:val="single" w:color="auto" w:sz="4" w:space="0"/>
              <w:left w:val="single" w:color="auto" w:sz="4" w:space="0"/>
              <w:bottom w:val="single" w:color="auto" w:sz="4" w:space="0"/>
              <w:right w:val="single" w:color="auto" w:sz="4" w:space="0"/>
            </w:tcBorders>
            <w:vAlign w:val="center"/>
          </w:tcPr>
          <w:p w14:paraId="02629F1D">
            <w:pPr>
              <w:tabs>
                <w:tab w:val="left" w:pos="9765"/>
              </w:tabs>
              <w:snapToGrid w:val="0"/>
              <w:jc w:val="center"/>
              <w:rPr>
                <w:rFonts w:hint="eastAsia" w:ascii="Times New Roman" w:hAnsi="Times New Roman" w:eastAsia="仿宋_GB2312" w:cs="仿宋_GB2312"/>
                <w:b/>
                <w:bCs/>
                <w:sz w:val="24"/>
              </w:rPr>
            </w:pPr>
            <w:r>
              <w:rPr>
                <w:rFonts w:hint="eastAsia" w:ascii="Times New Roman" w:hAnsi="Times New Roman" w:eastAsia="仿宋_GB2312" w:cs="仿宋_GB2312"/>
                <w:b/>
                <w:bCs/>
                <w:sz w:val="24"/>
              </w:rPr>
              <w:t>年龄</w:t>
            </w:r>
          </w:p>
        </w:tc>
        <w:tc>
          <w:tcPr>
            <w:tcW w:w="1225" w:type="dxa"/>
            <w:tcBorders>
              <w:top w:val="single" w:color="auto" w:sz="4" w:space="0"/>
              <w:left w:val="single" w:color="auto" w:sz="4" w:space="0"/>
              <w:bottom w:val="single" w:color="auto" w:sz="4" w:space="0"/>
              <w:right w:val="single" w:color="auto" w:sz="4" w:space="0"/>
            </w:tcBorders>
            <w:vAlign w:val="center"/>
          </w:tcPr>
          <w:p w14:paraId="06EF721B">
            <w:pPr>
              <w:tabs>
                <w:tab w:val="left" w:pos="9765"/>
              </w:tabs>
              <w:snapToGrid w:val="0"/>
              <w:jc w:val="center"/>
              <w:rPr>
                <w:rFonts w:hint="eastAsia" w:ascii="Times New Roman" w:hAnsi="Times New Roman" w:eastAsia="仿宋_GB2312" w:cs="仿宋_GB2312"/>
                <w:b/>
                <w:bCs/>
                <w:sz w:val="24"/>
              </w:rPr>
            </w:pPr>
            <w:r>
              <w:rPr>
                <w:rFonts w:hint="eastAsia" w:ascii="Times New Roman" w:hAnsi="Times New Roman" w:eastAsia="仿宋_GB2312" w:cs="仿宋_GB2312"/>
                <w:b/>
                <w:bCs/>
                <w:sz w:val="24"/>
              </w:rPr>
              <w:t>毕业学校和学历</w:t>
            </w:r>
          </w:p>
        </w:tc>
        <w:tc>
          <w:tcPr>
            <w:tcW w:w="839" w:type="dxa"/>
            <w:tcBorders>
              <w:top w:val="single" w:color="auto" w:sz="4" w:space="0"/>
              <w:left w:val="single" w:color="auto" w:sz="4" w:space="0"/>
              <w:bottom w:val="single" w:color="auto" w:sz="4" w:space="0"/>
              <w:right w:val="single" w:color="auto" w:sz="4" w:space="0"/>
            </w:tcBorders>
            <w:vAlign w:val="center"/>
          </w:tcPr>
          <w:p w14:paraId="0373F298">
            <w:pPr>
              <w:tabs>
                <w:tab w:val="left" w:pos="9765"/>
              </w:tabs>
              <w:snapToGrid w:val="0"/>
              <w:jc w:val="center"/>
              <w:rPr>
                <w:rFonts w:hint="eastAsia" w:ascii="Times New Roman" w:hAnsi="Times New Roman" w:eastAsia="仿宋_GB2312" w:cs="仿宋_GB2312"/>
                <w:b/>
                <w:bCs/>
                <w:sz w:val="24"/>
              </w:rPr>
            </w:pPr>
            <w:r>
              <w:rPr>
                <w:rFonts w:hint="eastAsia" w:ascii="Times New Roman" w:hAnsi="Times New Roman" w:eastAsia="仿宋_GB2312" w:cs="仿宋_GB2312"/>
                <w:b/>
                <w:bCs/>
                <w:sz w:val="24"/>
              </w:rPr>
              <w:t>专业</w:t>
            </w:r>
          </w:p>
        </w:tc>
        <w:tc>
          <w:tcPr>
            <w:tcW w:w="848" w:type="dxa"/>
            <w:tcBorders>
              <w:top w:val="single" w:color="auto" w:sz="4" w:space="0"/>
              <w:left w:val="single" w:color="auto" w:sz="4" w:space="0"/>
              <w:bottom w:val="single" w:color="auto" w:sz="4" w:space="0"/>
              <w:right w:val="single" w:color="auto" w:sz="4" w:space="0"/>
            </w:tcBorders>
            <w:vAlign w:val="center"/>
          </w:tcPr>
          <w:p w14:paraId="607A405E">
            <w:pPr>
              <w:tabs>
                <w:tab w:val="left" w:pos="9765"/>
              </w:tabs>
              <w:snapToGrid w:val="0"/>
              <w:jc w:val="center"/>
              <w:rPr>
                <w:rFonts w:hint="eastAsia" w:ascii="Times New Roman" w:hAnsi="Times New Roman" w:eastAsia="仿宋_GB2312" w:cs="仿宋_GB2312"/>
                <w:b/>
                <w:bCs/>
                <w:sz w:val="24"/>
              </w:rPr>
            </w:pPr>
            <w:r>
              <w:rPr>
                <w:rFonts w:hint="eastAsia" w:ascii="Times New Roman" w:hAnsi="Times New Roman" w:eastAsia="仿宋_GB2312" w:cs="仿宋_GB2312"/>
                <w:b/>
                <w:bCs/>
                <w:sz w:val="24"/>
              </w:rPr>
              <w:t>职称</w:t>
            </w:r>
          </w:p>
        </w:tc>
        <w:tc>
          <w:tcPr>
            <w:tcW w:w="1223" w:type="dxa"/>
            <w:tcBorders>
              <w:top w:val="single" w:color="auto" w:sz="4" w:space="0"/>
              <w:left w:val="single" w:color="auto" w:sz="4" w:space="0"/>
              <w:bottom w:val="single" w:color="auto" w:sz="4" w:space="0"/>
              <w:right w:val="single" w:color="auto" w:sz="4" w:space="0"/>
            </w:tcBorders>
            <w:vAlign w:val="center"/>
          </w:tcPr>
          <w:p w14:paraId="1C2D92E0">
            <w:pPr>
              <w:tabs>
                <w:tab w:val="left" w:pos="9765"/>
              </w:tabs>
              <w:snapToGrid w:val="0"/>
              <w:jc w:val="center"/>
              <w:rPr>
                <w:rFonts w:hint="eastAsia" w:ascii="Times New Roman" w:hAnsi="Times New Roman" w:eastAsia="仿宋_GB2312" w:cs="仿宋_GB2312"/>
                <w:b/>
                <w:bCs/>
                <w:sz w:val="24"/>
              </w:rPr>
            </w:pPr>
            <w:r>
              <w:rPr>
                <w:rFonts w:hint="eastAsia" w:ascii="Times New Roman" w:hAnsi="Times New Roman" w:eastAsia="仿宋_GB2312" w:cs="仿宋_GB2312"/>
                <w:b/>
                <w:bCs/>
                <w:sz w:val="24"/>
              </w:rPr>
              <w:t>专业培训及证书</w:t>
            </w:r>
          </w:p>
        </w:tc>
        <w:tc>
          <w:tcPr>
            <w:tcW w:w="991" w:type="dxa"/>
            <w:tcBorders>
              <w:top w:val="single" w:color="auto" w:sz="4" w:space="0"/>
              <w:left w:val="single" w:color="auto" w:sz="4" w:space="0"/>
              <w:bottom w:val="single" w:color="auto" w:sz="4" w:space="0"/>
              <w:right w:val="single" w:color="auto" w:sz="4" w:space="0"/>
            </w:tcBorders>
            <w:vAlign w:val="center"/>
          </w:tcPr>
          <w:p w14:paraId="09BD0D62">
            <w:pPr>
              <w:tabs>
                <w:tab w:val="left" w:pos="9765"/>
              </w:tabs>
              <w:snapToGrid w:val="0"/>
              <w:jc w:val="center"/>
              <w:rPr>
                <w:rFonts w:hint="eastAsia" w:ascii="Times New Roman" w:hAnsi="Times New Roman" w:eastAsia="仿宋_GB2312" w:cs="仿宋_GB2312"/>
                <w:b/>
                <w:bCs/>
                <w:sz w:val="24"/>
              </w:rPr>
            </w:pPr>
            <w:r>
              <w:rPr>
                <w:rFonts w:hint="eastAsia" w:ascii="Times New Roman" w:hAnsi="Times New Roman" w:eastAsia="仿宋_GB2312" w:cs="仿宋_GB2312"/>
                <w:b/>
                <w:bCs/>
                <w:sz w:val="24"/>
              </w:rPr>
              <w:t>责任或分工</w:t>
            </w:r>
          </w:p>
        </w:tc>
        <w:tc>
          <w:tcPr>
            <w:tcW w:w="1325" w:type="dxa"/>
            <w:tcBorders>
              <w:top w:val="single" w:color="auto" w:sz="4" w:space="0"/>
              <w:left w:val="single" w:color="auto" w:sz="4" w:space="0"/>
              <w:bottom w:val="single" w:color="auto" w:sz="4" w:space="0"/>
              <w:right w:val="single" w:color="auto" w:sz="4" w:space="0"/>
            </w:tcBorders>
            <w:vAlign w:val="center"/>
          </w:tcPr>
          <w:p w14:paraId="36629848">
            <w:pPr>
              <w:tabs>
                <w:tab w:val="left" w:pos="9765"/>
              </w:tabs>
              <w:snapToGrid w:val="0"/>
              <w:jc w:val="center"/>
              <w:rPr>
                <w:rFonts w:hint="eastAsia" w:ascii="Times New Roman" w:hAnsi="Times New Roman" w:eastAsia="仿宋_GB2312" w:cs="仿宋_GB2312"/>
                <w:b/>
                <w:bCs/>
                <w:sz w:val="24"/>
              </w:rPr>
            </w:pPr>
            <w:r>
              <w:rPr>
                <w:rFonts w:hint="eastAsia" w:ascii="Times New Roman" w:hAnsi="Times New Roman" w:eastAsia="仿宋_GB2312" w:cs="仿宋_GB2312"/>
                <w:b/>
                <w:bCs/>
                <w:sz w:val="24"/>
              </w:rPr>
              <w:t>项目经历或主要工作业绩</w:t>
            </w:r>
          </w:p>
        </w:tc>
      </w:tr>
      <w:tr w14:paraId="2CD1A9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68" w:type="dxa"/>
            <w:tcBorders>
              <w:top w:val="single" w:color="auto" w:sz="4" w:space="0"/>
              <w:left w:val="single" w:color="auto" w:sz="4" w:space="0"/>
              <w:bottom w:val="single" w:color="auto" w:sz="4" w:space="0"/>
              <w:right w:val="single" w:color="auto" w:sz="4" w:space="0"/>
            </w:tcBorders>
          </w:tcPr>
          <w:p w14:paraId="7BEE18AB">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263" w:type="dxa"/>
            <w:tcBorders>
              <w:top w:val="single" w:color="auto" w:sz="4" w:space="0"/>
              <w:left w:val="single" w:color="auto" w:sz="4" w:space="0"/>
              <w:bottom w:val="single" w:color="auto" w:sz="4" w:space="0"/>
              <w:right w:val="single" w:color="auto" w:sz="4" w:space="0"/>
            </w:tcBorders>
          </w:tcPr>
          <w:p w14:paraId="10CA3B8F">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812" w:type="dxa"/>
            <w:tcBorders>
              <w:top w:val="single" w:color="auto" w:sz="4" w:space="0"/>
              <w:left w:val="single" w:color="auto" w:sz="4" w:space="0"/>
              <w:bottom w:val="single" w:color="auto" w:sz="4" w:space="0"/>
              <w:right w:val="single" w:color="auto" w:sz="4" w:space="0"/>
            </w:tcBorders>
          </w:tcPr>
          <w:p w14:paraId="479E3AA3">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763" w:type="dxa"/>
            <w:tcBorders>
              <w:top w:val="single" w:color="auto" w:sz="4" w:space="0"/>
              <w:left w:val="single" w:color="auto" w:sz="4" w:space="0"/>
              <w:bottom w:val="single" w:color="auto" w:sz="4" w:space="0"/>
              <w:right w:val="single" w:color="auto" w:sz="4" w:space="0"/>
            </w:tcBorders>
          </w:tcPr>
          <w:p w14:paraId="497667CC">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225" w:type="dxa"/>
            <w:tcBorders>
              <w:top w:val="single" w:color="auto" w:sz="4" w:space="0"/>
              <w:left w:val="single" w:color="auto" w:sz="4" w:space="0"/>
              <w:bottom w:val="single" w:color="auto" w:sz="4" w:space="0"/>
              <w:right w:val="single" w:color="auto" w:sz="4" w:space="0"/>
            </w:tcBorders>
          </w:tcPr>
          <w:p w14:paraId="47C42616">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839" w:type="dxa"/>
            <w:tcBorders>
              <w:top w:val="single" w:color="auto" w:sz="4" w:space="0"/>
              <w:left w:val="single" w:color="auto" w:sz="4" w:space="0"/>
              <w:bottom w:val="single" w:color="auto" w:sz="4" w:space="0"/>
              <w:right w:val="single" w:color="auto" w:sz="4" w:space="0"/>
            </w:tcBorders>
          </w:tcPr>
          <w:p w14:paraId="0DC13A13">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848" w:type="dxa"/>
            <w:tcBorders>
              <w:top w:val="single" w:color="auto" w:sz="4" w:space="0"/>
              <w:left w:val="single" w:color="auto" w:sz="4" w:space="0"/>
              <w:bottom w:val="single" w:color="auto" w:sz="4" w:space="0"/>
              <w:right w:val="single" w:color="auto" w:sz="4" w:space="0"/>
            </w:tcBorders>
          </w:tcPr>
          <w:p w14:paraId="63098A94">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223" w:type="dxa"/>
            <w:tcBorders>
              <w:top w:val="single" w:color="auto" w:sz="4" w:space="0"/>
              <w:left w:val="single" w:color="auto" w:sz="4" w:space="0"/>
              <w:bottom w:val="single" w:color="auto" w:sz="4" w:space="0"/>
              <w:right w:val="single" w:color="auto" w:sz="4" w:space="0"/>
            </w:tcBorders>
          </w:tcPr>
          <w:p w14:paraId="2205FEA2">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991" w:type="dxa"/>
            <w:tcBorders>
              <w:top w:val="single" w:color="auto" w:sz="4" w:space="0"/>
              <w:left w:val="single" w:color="auto" w:sz="4" w:space="0"/>
              <w:bottom w:val="single" w:color="auto" w:sz="4" w:space="0"/>
              <w:right w:val="single" w:color="auto" w:sz="4" w:space="0"/>
            </w:tcBorders>
          </w:tcPr>
          <w:p w14:paraId="18449125">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325" w:type="dxa"/>
            <w:tcBorders>
              <w:top w:val="single" w:color="auto" w:sz="4" w:space="0"/>
              <w:left w:val="single" w:color="auto" w:sz="4" w:space="0"/>
              <w:bottom w:val="single" w:color="auto" w:sz="4" w:space="0"/>
              <w:right w:val="single" w:color="auto" w:sz="4" w:space="0"/>
            </w:tcBorders>
          </w:tcPr>
          <w:p w14:paraId="5F66CD3A">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r>
      <w:tr w14:paraId="26128F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68" w:type="dxa"/>
            <w:tcBorders>
              <w:top w:val="single" w:color="auto" w:sz="4" w:space="0"/>
              <w:left w:val="single" w:color="auto" w:sz="4" w:space="0"/>
              <w:bottom w:val="single" w:color="auto" w:sz="4" w:space="0"/>
              <w:right w:val="single" w:color="auto" w:sz="4" w:space="0"/>
            </w:tcBorders>
          </w:tcPr>
          <w:p w14:paraId="62EC8394">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263" w:type="dxa"/>
            <w:tcBorders>
              <w:top w:val="single" w:color="auto" w:sz="4" w:space="0"/>
              <w:left w:val="single" w:color="auto" w:sz="4" w:space="0"/>
              <w:bottom w:val="single" w:color="auto" w:sz="4" w:space="0"/>
              <w:right w:val="single" w:color="auto" w:sz="4" w:space="0"/>
            </w:tcBorders>
          </w:tcPr>
          <w:p w14:paraId="40DCF464">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812" w:type="dxa"/>
            <w:tcBorders>
              <w:top w:val="single" w:color="auto" w:sz="4" w:space="0"/>
              <w:left w:val="single" w:color="auto" w:sz="4" w:space="0"/>
              <w:bottom w:val="single" w:color="auto" w:sz="4" w:space="0"/>
              <w:right w:val="single" w:color="auto" w:sz="4" w:space="0"/>
            </w:tcBorders>
          </w:tcPr>
          <w:p w14:paraId="1753C4F0">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763" w:type="dxa"/>
            <w:tcBorders>
              <w:top w:val="single" w:color="auto" w:sz="4" w:space="0"/>
              <w:left w:val="single" w:color="auto" w:sz="4" w:space="0"/>
              <w:bottom w:val="single" w:color="auto" w:sz="4" w:space="0"/>
              <w:right w:val="single" w:color="auto" w:sz="4" w:space="0"/>
            </w:tcBorders>
          </w:tcPr>
          <w:p w14:paraId="3203557A">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225" w:type="dxa"/>
            <w:tcBorders>
              <w:top w:val="single" w:color="auto" w:sz="4" w:space="0"/>
              <w:left w:val="single" w:color="auto" w:sz="4" w:space="0"/>
              <w:bottom w:val="single" w:color="auto" w:sz="4" w:space="0"/>
              <w:right w:val="single" w:color="auto" w:sz="4" w:space="0"/>
            </w:tcBorders>
          </w:tcPr>
          <w:p w14:paraId="301AFCA4">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839" w:type="dxa"/>
            <w:tcBorders>
              <w:top w:val="single" w:color="auto" w:sz="4" w:space="0"/>
              <w:left w:val="single" w:color="auto" w:sz="4" w:space="0"/>
              <w:bottom w:val="single" w:color="auto" w:sz="4" w:space="0"/>
              <w:right w:val="single" w:color="auto" w:sz="4" w:space="0"/>
            </w:tcBorders>
          </w:tcPr>
          <w:p w14:paraId="7594A601">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848" w:type="dxa"/>
            <w:tcBorders>
              <w:top w:val="single" w:color="auto" w:sz="4" w:space="0"/>
              <w:left w:val="single" w:color="auto" w:sz="4" w:space="0"/>
              <w:bottom w:val="single" w:color="auto" w:sz="4" w:space="0"/>
              <w:right w:val="single" w:color="auto" w:sz="4" w:space="0"/>
            </w:tcBorders>
          </w:tcPr>
          <w:p w14:paraId="639D61AA">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223" w:type="dxa"/>
            <w:tcBorders>
              <w:top w:val="single" w:color="auto" w:sz="4" w:space="0"/>
              <w:left w:val="single" w:color="auto" w:sz="4" w:space="0"/>
              <w:bottom w:val="single" w:color="auto" w:sz="4" w:space="0"/>
              <w:right w:val="single" w:color="auto" w:sz="4" w:space="0"/>
            </w:tcBorders>
          </w:tcPr>
          <w:p w14:paraId="1F7CA5F1">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991" w:type="dxa"/>
            <w:tcBorders>
              <w:top w:val="single" w:color="auto" w:sz="4" w:space="0"/>
              <w:left w:val="single" w:color="auto" w:sz="4" w:space="0"/>
              <w:bottom w:val="single" w:color="auto" w:sz="4" w:space="0"/>
              <w:right w:val="single" w:color="auto" w:sz="4" w:space="0"/>
            </w:tcBorders>
          </w:tcPr>
          <w:p w14:paraId="3497EAE9">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325" w:type="dxa"/>
            <w:tcBorders>
              <w:top w:val="single" w:color="auto" w:sz="4" w:space="0"/>
              <w:left w:val="single" w:color="auto" w:sz="4" w:space="0"/>
              <w:bottom w:val="single" w:color="auto" w:sz="4" w:space="0"/>
              <w:right w:val="single" w:color="auto" w:sz="4" w:space="0"/>
            </w:tcBorders>
          </w:tcPr>
          <w:p w14:paraId="3FE37AFA">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r>
      <w:tr w14:paraId="595DE2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68" w:type="dxa"/>
            <w:tcBorders>
              <w:top w:val="single" w:color="auto" w:sz="4" w:space="0"/>
              <w:left w:val="single" w:color="auto" w:sz="4" w:space="0"/>
              <w:bottom w:val="single" w:color="auto" w:sz="4" w:space="0"/>
              <w:right w:val="single" w:color="auto" w:sz="4" w:space="0"/>
            </w:tcBorders>
          </w:tcPr>
          <w:p w14:paraId="61189C60">
            <w:pPr>
              <w:tabs>
                <w:tab w:val="left" w:pos="9765"/>
              </w:tabs>
              <w:snapToGrid w:val="0"/>
              <w:spacing w:line="360" w:lineRule="auto"/>
              <w:rPr>
                <w:rFonts w:hint="eastAsia" w:ascii="Times New Roman" w:hAnsi="Times New Roman" w:eastAsia="仿宋_GB2312" w:cs="仿宋_GB2312"/>
                <w:sz w:val="24"/>
              </w:rPr>
            </w:pPr>
          </w:p>
        </w:tc>
        <w:tc>
          <w:tcPr>
            <w:tcW w:w="1263" w:type="dxa"/>
            <w:tcBorders>
              <w:top w:val="single" w:color="auto" w:sz="4" w:space="0"/>
              <w:left w:val="single" w:color="auto" w:sz="4" w:space="0"/>
              <w:bottom w:val="single" w:color="auto" w:sz="4" w:space="0"/>
              <w:right w:val="single" w:color="auto" w:sz="4" w:space="0"/>
            </w:tcBorders>
          </w:tcPr>
          <w:p w14:paraId="398566FE">
            <w:pPr>
              <w:tabs>
                <w:tab w:val="left" w:pos="9765"/>
              </w:tabs>
              <w:snapToGrid w:val="0"/>
              <w:spacing w:line="360" w:lineRule="auto"/>
              <w:rPr>
                <w:rFonts w:hint="eastAsia" w:ascii="Times New Roman" w:hAnsi="Times New Roman" w:eastAsia="仿宋_GB2312" w:cs="仿宋_GB2312"/>
                <w:sz w:val="24"/>
              </w:rPr>
            </w:pPr>
          </w:p>
        </w:tc>
        <w:tc>
          <w:tcPr>
            <w:tcW w:w="812" w:type="dxa"/>
            <w:tcBorders>
              <w:top w:val="single" w:color="auto" w:sz="4" w:space="0"/>
              <w:left w:val="single" w:color="auto" w:sz="4" w:space="0"/>
              <w:bottom w:val="single" w:color="auto" w:sz="4" w:space="0"/>
              <w:right w:val="single" w:color="auto" w:sz="4" w:space="0"/>
            </w:tcBorders>
          </w:tcPr>
          <w:p w14:paraId="44FFD35F">
            <w:pPr>
              <w:tabs>
                <w:tab w:val="left" w:pos="9765"/>
              </w:tabs>
              <w:snapToGrid w:val="0"/>
              <w:spacing w:line="360" w:lineRule="auto"/>
              <w:rPr>
                <w:rFonts w:hint="eastAsia" w:ascii="Times New Roman" w:hAnsi="Times New Roman" w:eastAsia="仿宋_GB2312" w:cs="仿宋_GB2312"/>
                <w:sz w:val="24"/>
              </w:rPr>
            </w:pPr>
          </w:p>
        </w:tc>
        <w:tc>
          <w:tcPr>
            <w:tcW w:w="763" w:type="dxa"/>
            <w:tcBorders>
              <w:top w:val="single" w:color="auto" w:sz="4" w:space="0"/>
              <w:left w:val="single" w:color="auto" w:sz="4" w:space="0"/>
              <w:bottom w:val="single" w:color="auto" w:sz="4" w:space="0"/>
              <w:right w:val="single" w:color="auto" w:sz="4" w:space="0"/>
            </w:tcBorders>
          </w:tcPr>
          <w:p w14:paraId="09034109">
            <w:pPr>
              <w:tabs>
                <w:tab w:val="left" w:pos="9765"/>
              </w:tabs>
              <w:snapToGrid w:val="0"/>
              <w:spacing w:line="360" w:lineRule="auto"/>
              <w:rPr>
                <w:rFonts w:hint="eastAsia" w:ascii="Times New Roman" w:hAnsi="Times New Roman" w:eastAsia="仿宋_GB2312" w:cs="仿宋_GB2312"/>
                <w:sz w:val="24"/>
              </w:rPr>
            </w:pPr>
          </w:p>
        </w:tc>
        <w:tc>
          <w:tcPr>
            <w:tcW w:w="1225" w:type="dxa"/>
            <w:tcBorders>
              <w:top w:val="single" w:color="auto" w:sz="4" w:space="0"/>
              <w:left w:val="single" w:color="auto" w:sz="4" w:space="0"/>
              <w:bottom w:val="single" w:color="auto" w:sz="4" w:space="0"/>
              <w:right w:val="single" w:color="auto" w:sz="4" w:space="0"/>
            </w:tcBorders>
          </w:tcPr>
          <w:p w14:paraId="6E295A96">
            <w:pPr>
              <w:tabs>
                <w:tab w:val="left" w:pos="9765"/>
              </w:tabs>
              <w:snapToGrid w:val="0"/>
              <w:spacing w:line="360" w:lineRule="auto"/>
              <w:rPr>
                <w:rFonts w:hint="eastAsia" w:ascii="Times New Roman" w:hAnsi="Times New Roman" w:eastAsia="仿宋_GB2312" w:cs="仿宋_GB2312"/>
                <w:sz w:val="24"/>
              </w:rPr>
            </w:pPr>
          </w:p>
        </w:tc>
        <w:tc>
          <w:tcPr>
            <w:tcW w:w="839" w:type="dxa"/>
            <w:tcBorders>
              <w:top w:val="single" w:color="auto" w:sz="4" w:space="0"/>
              <w:left w:val="single" w:color="auto" w:sz="4" w:space="0"/>
              <w:bottom w:val="single" w:color="auto" w:sz="4" w:space="0"/>
              <w:right w:val="single" w:color="auto" w:sz="4" w:space="0"/>
            </w:tcBorders>
          </w:tcPr>
          <w:p w14:paraId="5D0658F3">
            <w:pPr>
              <w:tabs>
                <w:tab w:val="left" w:pos="9765"/>
              </w:tabs>
              <w:snapToGrid w:val="0"/>
              <w:spacing w:line="360" w:lineRule="auto"/>
              <w:rPr>
                <w:rFonts w:hint="eastAsia" w:ascii="Times New Roman" w:hAnsi="Times New Roman" w:eastAsia="仿宋_GB2312" w:cs="仿宋_GB2312"/>
                <w:sz w:val="24"/>
              </w:rPr>
            </w:pPr>
          </w:p>
        </w:tc>
        <w:tc>
          <w:tcPr>
            <w:tcW w:w="848" w:type="dxa"/>
            <w:tcBorders>
              <w:top w:val="single" w:color="auto" w:sz="4" w:space="0"/>
              <w:left w:val="single" w:color="auto" w:sz="4" w:space="0"/>
              <w:bottom w:val="single" w:color="auto" w:sz="4" w:space="0"/>
              <w:right w:val="single" w:color="auto" w:sz="4" w:space="0"/>
            </w:tcBorders>
          </w:tcPr>
          <w:p w14:paraId="59C86B98">
            <w:pPr>
              <w:tabs>
                <w:tab w:val="left" w:pos="9765"/>
              </w:tabs>
              <w:snapToGrid w:val="0"/>
              <w:spacing w:line="360" w:lineRule="auto"/>
              <w:rPr>
                <w:rFonts w:hint="eastAsia" w:ascii="Times New Roman" w:hAnsi="Times New Roman" w:eastAsia="仿宋_GB2312" w:cs="仿宋_GB2312"/>
                <w:sz w:val="24"/>
              </w:rPr>
            </w:pPr>
          </w:p>
        </w:tc>
        <w:tc>
          <w:tcPr>
            <w:tcW w:w="1223" w:type="dxa"/>
            <w:tcBorders>
              <w:top w:val="single" w:color="auto" w:sz="4" w:space="0"/>
              <w:left w:val="single" w:color="auto" w:sz="4" w:space="0"/>
              <w:bottom w:val="single" w:color="auto" w:sz="4" w:space="0"/>
              <w:right w:val="single" w:color="auto" w:sz="4" w:space="0"/>
            </w:tcBorders>
          </w:tcPr>
          <w:p w14:paraId="6CF4FD4A">
            <w:pPr>
              <w:tabs>
                <w:tab w:val="left" w:pos="9765"/>
              </w:tabs>
              <w:snapToGrid w:val="0"/>
              <w:spacing w:line="360" w:lineRule="auto"/>
              <w:rPr>
                <w:rFonts w:hint="eastAsia" w:ascii="Times New Roman" w:hAnsi="Times New Roman" w:eastAsia="仿宋_GB2312" w:cs="仿宋_GB2312"/>
                <w:sz w:val="24"/>
              </w:rPr>
            </w:pPr>
          </w:p>
        </w:tc>
        <w:tc>
          <w:tcPr>
            <w:tcW w:w="991" w:type="dxa"/>
            <w:tcBorders>
              <w:top w:val="single" w:color="auto" w:sz="4" w:space="0"/>
              <w:left w:val="single" w:color="auto" w:sz="4" w:space="0"/>
              <w:bottom w:val="single" w:color="auto" w:sz="4" w:space="0"/>
              <w:right w:val="single" w:color="auto" w:sz="4" w:space="0"/>
            </w:tcBorders>
          </w:tcPr>
          <w:p w14:paraId="6056C259">
            <w:pPr>
              <w:tabs>
                <w:tab w:val="left" w:pos="9765"/>
              </w:tabs>
              <w:snapToGrid w:val="0"/>
              <w:spacing w:line="360" w:lineRule="auto"/>
              <w:rPr>
                <w:rFonts w:hint="eastAsia" w:ascii="Times New Roman" w:hAnsi="Times New Roman" w:eastAsia="仿宋_GB2312" w:cs="仿宋_GB2312"/>
                <w:sz w:val="24"/>
              </w:rPr>
            </w:pPr>
          </w:p>
        </w:tc>
        <w:tc>
          <w:tcPr>
            <w:tcW w:w="1325" w:type="dxa"/>
            <w:tcBorders>
              <w:top w:val="single" w:color="auto" w:sz="4" w:space="0"/>
              <w:left w:val="single" w:color="auto" w:sz="4" w:space="0"/>
              <w:bottom w:val="single" w:color="auto" w:sz="4" w:space="0"/>
              <w:right w:val="single" w:color="auto" w:sz="4" w:space="0"/>
            </w:tcBorders>
          </w:tcPr>
          <w:p w14:paraId="13A98489">
            <w:pPr>
              <w:tabs>
                <w:tab w:val="left" w:pos="9765"/>
              </w:tabs>
              <w:snapToGrid w:val="0"/>
              <w:spacing w:line="360" w:lineRule="auto"/>
              <w:rPr>
                <w:rFonts w:hint="eastAsia" w:ascii="Times New Roman" w:hAnsi="Times New Roman" w:eastAsia="仿宋_GB2312" w:cs="仿宋_GB2312"/>
                <w:sz w:val="24"/>
              </w:rPr>
            </w:pPr>
          </w:p>
        </w:tc>
      </w:tr>
      <w:tr w14:paraId="3F77F6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68" w:type="dxa"/>
            <w:tcBorders>
              <w:top w:val="single" w:color="auto" w:sz="4" w:space="0"/>
              <w:left w:val="single" w:color="auto" w:sz="4" w:space="0"/>
              <w:bottom w:val="single" w:color="auto" w:sz="4" w:space="0"/>
              <w:right w:val="single" w:color="auto" w:sz="4" w:space="0"/>
            </w:tcBorders>
          </w:tcPr>
          <w:p w14:paraId="1D7CC41C">
            <w:pPr>
              <w:tabs>
                <w:tab w:val="left" w:pos="9765"/>
              </w:tabs>
              <w:snapToGrid w:val="0"/>
              <w:spacing w:line="360" w:lineRule="auto"/>
              <w:rPr>
                <w:rFonts w:hint="eastAsia" w:ascii="Times New Roman" w:hAnsi="Times New Roman" w:eastAsia="仿宋_GB2312" w:cs="仿宋_GB2312"/>
                <w:sz w:val="24"/>
              </w:rPr>
            </w:pPr>
          </w:p>
        </w:tc>
        <w:tc>
          <w:tcPr>
            <w:tcW w:w="1263" w:type="dxa"/>
            <w:tcBorders>
              <w:top w:val="single" w:color="auto" w:sz="4" w:space="0"/>
              <w:left w:val="single" w:color="auto" w:sz="4" w:space="0"/>
              <w:bottom w:val="single" w:color="auto" w:sz="4" w:space="0"/>
              <w:right w:val="single" w:color="auto" w:sz="4" w:space="0"/>
            </w:tcBorders>
          </w:tcPr>
          <w:p w14:paraId="6220A46D">
            <w:pPr>
              <w:tabs>
                <w:tab w:val="left" w:pos="9765"/>
              </w:tabs>
              <w:snapToGrid w:val="0"/>
              <w:spacing w:line="360" w:lineRule="auto"/>
              <w:rPr>
                <w:rFonts w:hint="eastAsia" w:ascii="Times New Roman" w:hAnsi="Times New Roman" w:eastAsia="仿宋_GB2312" w:cs="仿宋_GB2312"/>
                <w:sz w:val="24"/>
              </w:rPr>
            </w:pPr>
          </w:p>
        </w:tc>
        <w:tc>
          <w:tcPr>
            <w:tcW w:w="812" w:type="dxa"/>
            <w:tcBorders>
              <w:top w:val="single" w:color="auto" w:sz="4" w:space="0"/>
              <w:left w:val="single" w:color="auto" w:sz="4" w:space="0"/>
              <w:bottom w:val="single" w:color="auto" w:sz="4" w:space="0"/>
              <w:right w:val="single" w:color="auto" w:sz="4" w:space="0"/>
            </w:tcBorders>
          </w:tcPr>
          <w:p w14:paraId="3404768D">
            <w:pPr>
              <w:tabs>
                <w:tab w:val="left" w:pos="9765"/>
              </w:tabs>
              <w:snapToGrid w:val="0"/>
              <w:spacing w:line="360" w:lineRule="auto"/>
              <w:rPr>
                <w:rFonts w:hint="eastAsia" w:ascii="Times New Roman" w:hAnsi="Times New Roman" w:eastAsia="仿宋_GB2312" w:cs="仿宋_GB2312"/>
                <w:sz w:val="24"/>
              </w:rPr>
            </w:pPr>
          </w:p>
        </w:tc>
        <w:tc>
          <w:tcPr>
            <w:tcW w:w="763" w:type="dxa"/>
            <w:tcBorders>
              <w:top w:val="single" w:color="auto" w:sz="4" w:space="0"/>
              <w:left w:val="single" w:color="auto" w:sz="4" w:space="0"/>
              <w:bottom w:val="single" w:color="auto" w:sz="4" w:space="0"/>
              <w:right w:val="single" w:color="auto" w:sz="4" w:space="0"/>
            </w:tcBorders>
          </w:tcPr>
          <w:p w14:paraId="5CF58178">
            <w:pPr>
              <w:tabs>
                <w:tab w:val="left" w:pos="9765"/>
              </w:tabs>
              <w:snapToGrid w:val="0"/>
              <w:spacing w:line="360" w:lineRule="auto"/>
              <w:rPr>
                <w:rFonts w:hint="eastAsia" w:ascii="Times New Roman" w:hAnsi="Times New Roman" w:eastAsia="仿宋_GB2312" w:cs="仿宋_GB2312"/>
                <w:sz w:val="24"/>
              </w:rPr>
            </w:pPr>
          </w:p>
        </w:tc>
        <w:tc>
          <w:tcPr>
            <w:tcW w:w="1225" w:type="dxa"/>
            <w:tcBorders>
              <w:top w:val="single" w:color="auto" w:sz="4" w:space="0"/>
              <w:left w:val="single" w:color="auto" w:sz="4" w:space="0"/>
              <w:bottom w:val="single" w:color="auto" w:sz="4" w:space="0"/>
              <w:right w:val="single" w:color="auto" w:sz="4" w:space="0"/>
            </w:tcBorders>
          </w:tcPr>
          <w:p w14:paraId="583925E9">
            <w:pPr>
              <w:tabs>
                <w:tab w:val="left" w:pos="9765"/>
              </w:tabs>
              <w:snapToGrid w:val="0"/>
              <w:spacing w:line="360" w:lineRule="auto"/>
              <w:rPr>
                <w:rFonts w:hint="eastAsia" w:ascii="Times New Roman" w:hAnsi="Times New Roman" w:eastAsia="仿宋_GB2312" w:cs="仿宋_GB2312"/>
                <w:sz w:val="24"/>
              </w:rPr>
            </w:pPr>
          </w:p>
        </w:tc>
        <w:tc>
          <w:tcPr>
            <w:tcW w:w="839" w:type="dxa"/>
            <w:tcBorders>
              <w:top w:val="single" w:color="auto" w:sz="4" w:space="0"/>
              <w:left w:val="single" w:color="auto" w:sz="4" w:space="0"/>
              <w:bottom w:val="single" w:color="auto" w:sz="4" w:space="0"/>
              <w:right w:val="single" w:color="auto" w:sz="4" w:space="0"/>
            </w:tcBorders>
          </w:tcPr>
          <w:p w14:paraId="3B65B9E5">
            <w:pPr>
              <w:tabs>
                <w:tab w:val="left" w:pos="9765"/>
              </w:tabs>
              <w:snapToGrid w:val="0"/>
              <w:spacing w:line="360" w:lineRule="auto"/>
              <w:rPr>
                <w:rFonts w:hint="eastAsia" w:ascii="Times New Roman" w:hAnsi="Times New Roman" w:eastAsia="仿宋_GB2312" w:cs="仿宋_GB2312"/>
                <w:sz w:val="24"/>
              </w:rPr>
            </w:pPr>
          </w:p>
        </w:tc>
        <w:tc>
          <w:tcPr>
            <w:tcW w:w="848" w:type="dxa"/>
            <w:tcBorders>
              <w:top w:val="single" w:color="auto" w:sz="4" w:space="0"/>
              <w:left w:val="single" w:color="auto" w:sz="4" w:space="0"/>
              <w:bottom w:val="single" w:color="auto" w:sz="4" w:space="0"/>
              <w:right w:val="single" w:color="auto" w:sz="4" w:space="0"/>
            </w:tcBorders>
          </w:tcPr>
          <w:p w14:paraId="0E0FCF4D">
            <w:pPr>
              <w:tabs>
                <w:tab w:val="left" w:pos="9765"/>
              </w:tabs>
              <w:snapToGrid w:val="0"/>
              <w:spacing w:line="360" w:lineRule="auto"/>
              <w:rPr>
                <w:rFonts w:hint="eastAsia" w:ascii="Times New Roman" w:hAnsi="Times New Roman" w:eastAsia="仿宋_GB2312" w:cs="仿宋_GB2312"/>
                <w:sz w:val="24"/>
              </w:rPr>
            </w:pPr>
          </w:p>
        </w:tc>
        <w:tc>
          <w:tcPr>
            <w:tcW w:w="1223" w:type="dxa"/>
            <w:tcBorders>
              <w:top w:val="single" w:color="auto" w:sz="4" w:space="0"/>
              <w:left w:val="single" w:color="auto" w:sz="4" w:space="0"/>
              <w:bottom w:val="single" w:color="auto" w:sz="4" w:space="0"/>
              <w:right w:val="single" w:color="auto" w:sz="4" w:space="0"/>
            </w:tcBorders>
          </w:tcPr>
          <w:p w14:paraId="39FB1292">
            <w:pPr>
              <w:tabs>
                <w:tab w:val="left" w:pos="9765"/>
              </w:tabs>
              <w:snapToGrid w:val="0"/>
              <w:spacing w:line="360" w:lineRule="auto"/>
              <w:rPr>
                <w:rFonts w:hint="eastAsia" w:ascii="Times New Roman" w:hAnsi="Times New Roman" w:eastAsia="仿宋_GB2312" w:cs="仿宋_GB2312"/>
                <w:sz w:val="24"/>
              </w:rPr>
            </w:pPr>
          </w:p>
        </w:tc>
        <w:tc>
          <w:tcPr>
            <w:tcW w:w="991" w:type="dxa"/>
            <w:tcBorders>
              <w:top w:val="single" w:color="auto" w:sz="4" w:space="0"/>
              <w:left w:val="single" w:color="auto" w:sz="4" w:space="0"/>
              <w:bottom w:val="single" w:color="auto" w:sz="4" w:space="0"/>
              <w:right w:val="single" w:color="auto" w:sz="4" w:space="0"/>
            </w:tcBorders>
          </w:tcPr>
          <w:p w14:paraId="29D57B7E">
            <w:pPr>
              <w:tabs>
                <w:tab w:val="left" w:pos="9765"/>
              </w:tabs>
              <w:snapToGrid w:val="0"/>
              <w:spacing w:line="360" w:lineRule="auto"/>
              <w:rPr>
                <w:rFonts w:hint="eastAsia" w:ascii="Times New Roman" w:hAnsi="Times New Roman" w:eastAsia="仿宋_GB2312" w:cs="仿宋_GB2312"/>
                <w:sz w:val="24"/>
              </w:rPr>
            </w:pPr>
          </w:p>
        </w:tc>
        <w:tc>
          <w:tcPr>
            <w:tcW w:w="1325" w:type="dxa"/>
            <w:tcBorders>
              <w:top w:val="single" w:color="auto" w:sz="4" w:space="0"/>
              <w:left w:val="single" w:color="auto" w:sz="4" w:space="0"/>
              <w:bottom w:val="single" w:color="auto" w:sz="4" w:space="0"/>
              <w:right w:val="single" w:color="auto" w:sz="4" w:space="0"/>
            </w:tcBorders>
          </w:tcPr>
          <w:p w14:paraId="29E399C8">
            <w:pPr>
              <w:tabs>
                <w:tab w:val="left" w:pos="9765"/>
              </w:tabs>
              <w:snapToGrid w:val="0"/>
              <w:spacing w:line="360" w:lineRule="auto"/>
              <w:rPr>
                <w:rFonts w:hint="eastAsia" w:ascii="Times New Roman" w:hAnsi="Times New Roman" w:eastAsia="仿宋_GB2312" w:cs="仿宋_GB2312"/>
                <w:sz w:val="24"/>
              </w:rPr>
            </w:pPr>
          </w:p>
        </w:tc>
      </w:tr>
      <w:tr w14:paraId="71AF9B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68" w:type="dxa"/>
            <w:tcBorders>
              <w:top w:val="single" w:color="auto" w:sz="4" w:space="0"/>
              <w:left w:val="single" w:color="auto" w:sz="4" w:space="0"/>
              <w:bottom w:val="single" w:color="auto" w:sz="4" w:space="0"/>
              <w:right w:val="single" w:color="auto" w:sz="4" w:space="0"/>
            </w:tcBorders>
          </w:tcPr>
          <w:p w14:paraId="6D4F749F">
            <w:pPr>
              <w:tabs>
                <w:tab w:val="left" w:pos="9765"/>
              </w:tabs>
              <w:snapToGrid w:val="0"/>
              <w:spacing w:line="360" w:lineRule="auto"/>
              <w:rPr>
                <w:rFonts w:hint="eastAsia" w:ascii="Times New Roman" w:hAnsi="Times New Roman" w:eastAsia="仿宋_GB2312" w:cs="仿宋_GB2312"/>
                <w:sz w:val="24"/>
              </w:rPr>
            </w:pPr>
          </w:p>
        </w:tc>
        <w:tc>
          <w:tcPr>
            <w:tcW w:w="1263" w:type="dxa"/>
            <w:tcBorders>
              <w:top w:val="single" w:color="auto" w:sz="4" w:space="0"/>
              <w:left w:val="single" w:color="auto" w:sz="4" w:space="0"/>
              <w:bottom w:val="single" w:color="auto" w:sz="4" w:space="0"/>
              <w:right w:val="single" w:color="auto" w:sz="4" w:space="0"/>
            </w:tcBorders>
          </w:tcPr>
          <w:p w14:paraId="608ADCBD">
            <w:pPr>
              <w:tabs>
                <w:tab w:val="left" w:pos="9765"/>
              </w:tabs>
              <w:snapToGrid w:val="0"/>
              <w:spacing w:line="360" w:lineRule="auto"/>
              <w:rPr>
                <w:rFonts w:hint="eastAsia" w:ascii="Times New Roman" w:hAnsi="Times New Roman" w:eastAsia="仿宋_GB2312" w:cs="仿宋_GB2312"/>
                <w:sz w:val="24"/>
              </w:rPr>
            </w:pPr>
          </w:p>
        </w:tc>
        <w:tc>
          <w:tcPr>
            <w:tcW w:w="812" w:type="dxa"/>
            <w:tcBorders>
              <w:top w:val="single" w:color="auto" w:sz="4" w:space="0"/>
              <w:left w:val="single" w:color="auto" w:sz="4" w:space="0"/>
              <w:bottom w:val="single" w:color="auto" w:sz="4" w:space="0"/>
              <w:right w:val="single" w:color="auto" w:sz="4" w:space="0"/>
            </w:tcBorders>
          </w:tcPr>
          <w:p w14:paraId="32497951">
            <w:pPr>
              <w:tabs>
                <w:tab w:val="left" w:pos="9765"/>
              </w:tabs>
              <w:snapToGrid w:val="0"/>
              <w:spacing w:line="360" w:lineRule="auto"/>
              <w:rPr>
                <w:rFonts w:hint="eastAsia" w:ascii="Times New Roman" w:hAnsi="Times New Roman" w:eastAsia="仿宋_GB2312" w:cs="仿宋_GB2312"/>
                <w:sz w:val="24"/>
              </w:rPr>
            </w:pPr>
          </w:p>
        </w:tc>
        <w:tc>
          <w:tcPr>
            <w:tcW w:w="763" w:type="dxa"/>
            <w:tcBorders>
              <w:top w:val="single" w:color="auto" w:sz="4" w:space="0"/>
              <w:left w:val="single" w:color="auto" w:sz="4" w:space="0"/>
              <w:bottom w:val="single" w:color="auto" w:sz="4" w:space="0"/>
              <w:right w:val="single" w:color="auto" w:sz="4" w:space="0"/>
            </w:tcBorders>
          </w:tcPr>
          <w:p w14:paraId="29EDA824">
            <w:pPr>
              <w:tabs>
                <w:tab w:val="left" w:pos="9765"/>
              </w:tabs>
              <w:snapToGrid w:val="0"/>
              <w:spacing w:line="360" w:lineRule="auto"/>
              <w:rPr>
                <w:rFonts w:hint="eastAsia" w:ascii="Times New Roman" w:hAnsi="Times New Roman" w:eastAsia="仿宋_GB2312" w:cs="仿宋_GB2312"/>
                <w:sz w:val="24"/>
              </w:rPr>
            </w:pPr>
          </w:p>
        </w:tc>
        <w:tc>
          <w:tcPr>
            <w:tcW w:w="1225" w:type="dxa"/>
            <w:tcBorders>
              <w:top w:val="single" w:color="auto" w:sz="4" w:space="0"/>
              <w:left w:val="single" w:color="auto" w:sz="4" w:space="0"/>
              <w:bottom w:val="single" w:color="auto" w:sz="4" w:space="0"/>
              <w:right w:val="single" w:color="auto" w:sz="4" w:space="0"/>
            </w:tcBorders>
          </w:tcPr>
          <w:p w14:paraId="50E35A0B">
            <w:pPr>
              <w:tabs>
                <w:tab w:val="left" w:pos="9765"/>
              </w:tabs>
              <w:snapToGrid w:val="0"/>
              <w:spacing w:line="360" w:lineRule="auto"/>
              <w:rPr>
                <w:rFonts w:hint="eastAsia" w:ascii="Times New Roman" w:hAnsi="Times New Roman" w:eastAsia="仿宋_GB2312" w:cs="仿宋_GB2312"/>
                <w:sz w:val="24"/>
              </w:rPr>
            </w:pPr>
          </w:p>
        </w:tc>
        <w:tc>
          <w:tcPr>
            <w:tcW w:w="839" w:type="dxa"/>
            <w:tcBorders>
              <w:top w:val="single" w:color="auto" w:sz="4" w:space="0"/>
              <w:left w:val="single" w:color="auto" w:sz="4" w:space="0"/>
              <w:bottom w:val="single" w:color="auto" w:sz="4" w:space="0"/>
              <w:right w:val="single" w:color="auto" w:sz="4" w:space="0"/>
            </w:tcBorders>
          </w:tcPr>
          <w:p w14:paraId="21F0F1D8">
            <w:pPr>
              <w:tabs>
                <w:tab w:val="left" w:pos="9765"/>
              </w:tabs>
              <w:snapToGrid w:val="0"/>
              <w:spacing w:line="360" w:lineRule="auto"/>
              <w:rPr>
                <w:rFonts w:hint="eastAsia" w:ascii="Times New Roman" w:hAnsi="Times New Roman" w:eastAsia="仿宋_GB2312" w:cs="仿宋_GB2312"/>
                <w:sz w:val="24"/>
              </w:rPr>
            </w:pPr>
          </w:p>
        </w:tc>
        <w:tc>
          <w:tcPr>
            <w:tcW w:w="848" w:type="dxa"/>
            <w:tcBorders>
              <w:top w:val="single" w:color="auto" w:sz="4" w:space="0"/>
              <w:left w:val="single" w:color="auto" w:sz="4" w:space="0"/>
              <w:bottom w:val="single" w:color="auto" w:sz="4" w:space="0"/>
              <w:right w:val="single" w:color="auto" w:sz="4" w:space="0"/>
            </w:tcBorders>
          </w:tcPr>
          <w:p w14:paraId="43F353B8">
            <w:pPr>
              <w:tabs>
                <w:tab w:val="left" w:pos="9765"/>
              </w:tabs>
              <w:snapToGrid w:val="0"/>
              <w:spacing w:line="360" w:lineRule="auto"/>
              <w:rPr>
                <w:rFonts w:hint="eastAsia" w:ascii="Times New Roman" w:hAnsi="Times New Roman" w:eastAsia="仿宋_GB2312" w:cs="仿宋_GB2312"/>
                <w:sz w:val="24"/>
              </w:rPr>
            </w:pPr>
          </w:p>
        </w:tc>
        <w:tc>
          <w:tcPr>
            <w:tcW w:w="1223" w:type="dxa"/>
            <w:tcBorders>
              <w:top w:val="single" w:color="auto" w:sz="4" w:space="0"/>
              <w:left w:val="single" w:color="auto" w:sz="4" w:space="0"/>
              <w:bottom w:val="single" w:color="auto" w:sz="4" w:space="0"/>
              <w:right w:val="single" w:color="auto" w:sz="4" w:space="0"/>
            </w:tcBorders>
          </w:tcPr>
          <w:p w14:paraId="1138A772">
            <w:pPr>
              <w:tabs>
                <w:tab w:val="left" w:pos="9765"/>
              </w:tabs>
              <w:snapToGrid w:val="0"/>
              <w:spacing w:line="360" w:lineRule="auto"/>
              <w:rPr>
                <w:rFonts w:hint="eastAsia" w:ascii="Times New Roman" w:hAnsi="Times New Roman" w:eastAsia="仿宋_GB2312" w:cs="仿宋_GB2312"/>
                <w:sz w:val="24"/>
              </w:rPr>
            </w:pPr>
          </w:p>
        </w:tc>
        <w:tc>
          <w:tcPr>
            <w:tcW w:w="991" w:type="dxa"/>
            <w:tcBorders>
              <w:top w:val="single" w:color="auto" w:sz="4" w:space="0"/>
              <w:left w:val="single" w:color="auto" w:sz="4" w:space="0"/>
              <w:bottom w:val="single" w:color="auto" w:sz="4" w:space="0"/>
              <w:right w:val="single" w:color="auto" w:sz="4" w:space="0"/>
            </w:tcBorders>
          </w:tcPr>
          <w:p w14:paraId="78317414">
            <w:pPr>
              <w:tabs>
                <w:tab w:val="left" w:pos="9765"/>
              </w:tabs>
              <w:snapToGrid w:val="0"/>
              <w:spacing w:line="360" w:lineRule="auto"/>
              <w:rPr>
                <w:rFonts w:hint="eastAsia" w:ascii="Times New Roman" w:hAnsi="Times New Roman" w:eastAsia="仿宋_GB2312" w:cs="仿宋_GB2312"/>
                <w:sz w:val="24"/>
              </w:rPr>
            </w:pPr>
          </w:p>
        </w:tc>
        <w:tc>
          <w:tcPr>
            <w:tcW w:w="1325" w:type="dxa"/>
            <w:tcBorders>
              <w:top w:val="single" w:color="auto" w:sz="4" w:space="0"/>
              <w:left w:val="single" w:color="auto" w:sz="4" w:space="0"/>
              <w:bottom w:val="single" w:color="auto" w:sz="4" w:space="0"/>
              <w:right w:val="single" w:color="auto" w:sz="4" w:space="0"/>
            </w:tcBorders>
          </w:tcPr>
          <w:p w14:paraId="7F49B129">
            <w:pPr>
              <w:tabs>
                <w:tab w:val="left" w:pos="9765"/>
              </w:tabs>
              <w:snapToGrid w:val="0"/>
              <w:spacing w:line="360" w:lineRule="auto"/>
              <w:rPr>
                <w:rFonts w:hint="eastAsia" w:ascii="Times New Roman" w:hAnsi="Times New Roman" w:eastAsia="仿宋_GB2312" w:cs="仿宋_GB2312"/>
                <w:sz w:val="24"/>
              </w:rPr>
            </w:pPr>
          </w:p>
        </w:tc>
      </w:tr>
      <w:tr w14:paraId="21AB4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68" w:type="dxa"/>
            <w:tcBorders>
              <w:top w:val="single" w:color="auto" w:sz="4" w:space="0"/>
              <w:left w:val="single" w:color="auto" w:sz="4" w:space="0"/>
              <w:bottom w:val="single" w:color="auto" w:sz="4" w:space="0"/>
              <w:right w:val="single" w:color="auto" w:sz="4" w:space="0"/>
            </w:tcBorders>
          </w:tcPr>
          <w:p w14:paraId="7459B963">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263" w:type="dxa"/>
            <w:tcBorders>
              <w:top w:val="single" w:color="auto" w:sz="4" w:space="0"/>
              <w:left w:val="single" w:color="auto" w:sz="4" w:space="0"/>
              <w:bottom w:val="single" w:color="auto" w:sz="4" w:space="0"/>
              <w:right w:val="single" w:color="auto" w:sz="4" w:space="0"/>
            </w:tcBorders>
          </w:tcPr>
          <w:p w14:paraId="774F53C3">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812" w:type="dxa"/>
            <w:tcBorders>
              <w:top w:val="single" w:color="auto" w:sz="4" w:space="0"/>
              <w:left w:val="single" w:color="auto" w:sz="4" w:space="0"/>
              <w:bottom w:val="single" w:color="auto" w:sz="4" w:space="0"/>
              <w:right w:val="single" w:color="auto" w:sz="4" w:space="0"/>
            </w:tcBorders>
          </w:tcPr>
          <w:p w14:paraId="7ECB5C8F">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763" w:type="dxa"/>
            <w:tcBorders>
              <w:top w:val="single" w:color="auto" w:sz="4" w:space="0"/>
              <w:left w:val="single" w:color="auto" w:sz="4" w:space="0"/>
              <w:bottom w:val="single" w:color="auto" w:sz="4" w:space="0"/>
              <w:right w:val="single" w:color="auto" w:sz="4" w:space="0"/>
            </w:tcBorders>
          </w:tcPr>
          <w:p w14:paraId="09B7E0B0">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225" w:type="dxa"/>
            <w:tcBorders>
              <w:top w:val="single" w:color="auto" w:sz="4" w:space="0"/>
              <w:left w:val="single" w:color="auto" w:sz="4" w:space="0"/>
              <w:bottom w:val="single" w:color="auto" w:sz="4" w:space="0"/>
              <w:right w:val="single" w:color="auto" w:sz="4" w:space="0"/>
            </w:tcBorders>
          </w:tcPr>
          <w:p w14:paraId="7941239A">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839" w:type="dxa"/>
            <w:tcBorders>
              <w:top w:val="single" w:color="auto" w:sz="4" w:space="0"/>
              <w:left w:val="single" w:color="auto" w:sz="4" w:space="0"/>
              <w:bottom w:val="single" w:color="auto" w:sz="4" w:space="0"/>
              <w:right w:val="single" w:color="auto" w:sz="4" w:space="0"/>
            </w:tcBorders>
          </w:tcPr>
          <w:p w14:paraId="73BA3A3B">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848" w:type="dxa"/>
            <w:tcBorders>
              <w:top w:val="single" w:color="auto" w:sz="4" w:space="0"/>
              <w:left w:val="single" w:color="auto" w:sz="4" w:space="0"/>
              <w:bottom w:val="single" w:color="auto" w:sz="4" w:space="0"/>
              <w:right w:val="single" w:color="auto" w:sz="4" w:space="0"/>
            </w:tcBorders>
          </w:tcPr>
          <w:p w14:paraId="18419A33">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223" w:type="dxa"/>
            <w:tcBorders>
              <w:top w:val="single" w:color="auto" w:sz="4" w:space="0"/>
              <w:left w:val="single" w:color="auto" w:sz="4" w:space="0"/>
              <w:bottom w:val="single" w:color="auto" w:sz="4" w:space="0"/>
              <w:right w:val="single" w:color="auto" w:sz="4" w:space="0"/>
            </w:tcBorders>
          </w:tcPr>
          <w:p w14:paraId="46FBE95D">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991" w:type="dxa"/>
            <w:tcBorders>
              <w:top w:val="single" w:color="auto" w:sz="4" w:space="0"/>
              <w:left w:val="single" w:color="auto" w:sz="4" w:space="0"/>
              <w:bottom w:val="single" w:color="auto" w:sz="4" w:space="0"/>
              <w:right w:val="single" w:color="auto" w:sz="4" w:space="0"/>
            </w:tcBorders>
          </w:tcPr>
          <w:p w14:paraId="613E3246">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c>
          <w:tcPr>
            <w:tcW w:w="1325" w:type="dxa"/>
            <w:tcBorders>
              <w:top w:val="single" w:color="auto" w:sz="4" w:space="0"/>
              <w:left w:val="single" w:color="auto" w:sz="4" w:space="0"/>
              <w:bottom w:val="single" w:color="auto" w:sz="4" w:space="0"/>
              <w:right w:val="single" w:color="auto" w:sz="4" w:space="0"/>
            </w:tcBorders>
          </w:tcPr>
          <w:p w14:paraId="2276B59B">
            <w:pPr>
              <w:tabs>
                <w:tab w:val="left" w:pos="9765"/>
              </w:tabs>
              <w:snapToGrid w:val="0"/>
              <w:spacing w:line="360" w:lineRule="auto"/>
              <w:rPr>
                <w:rFonts w:hint="eastAsia" w:ascii="Times New Roman" w:hAnsi="Times New Roman" w:eastAsia="仿宋_GB2312" w:cs="仿宋_GB2312"/>
                <w:sz w:val="24"/>
              </w:rPr>
            </w:pPr>
            <w:r>
              <w:rPr>
                <w:rFonts w:hint="eastAsia" w:ascii="Times New Roman" w:hAnsi="Times New Roman" w:eastAsia="仿宋_GB2312" w:cs="仿宋_GB2312"/>
                <w:sz w:val="24"/>
              </w:rPr>
              <w:t> </w:t>
            </w:r>
          </w:p>
        </w:tc>
      </w:tr>
    </w:tbl>
    <w:p w14:paraId="41C27F86">
      <w:pPr>
        <w:tabs>
          <w:tab w:val="left" w:pos="9765"/>
        </w:tabs>
        <w:autoSpaceDE w:val="0"/>
        <w:autoSpaceDN w:val="0"/>
        <w:adjustRightInd w:val="0"/>
        <w:snapToGrid w:val="0"/>
        <w:rPr>
          <w:rFonts w:hint="eastAsia" w:ascii="Times New Roman" w:hAnsi="Times New Roman" w:eastAsia="仿宋_GB2312" w:cs="仿宋_GB2312"/>
          <w:b/>
          <w:sz w:val="24"/>
          <w:lang w:val="zh-CN"/>
        </w:rPr>
      </w:pPr>
    </w:p>
    <w:p w14:paraId="52130364">
      <w:pPr>
        <w:tabs>
          <w:tab w:val="left" w:pos="9765"/>
        </w:tabs>
        <w:autoSpaceDE w:val="0"/>
        <w:autoSpaceDN w:val="0"/>
        <w:adjustRightInd w:val="0"/>
        <w:snapToGrid w:val="0"/>
        <w:spacing w:line="360" w:lineRule="auto"/>
        <w:ind w:firstLine="482" w:firstLineChars="200"/>
        <w:rPr>
          <w:rFonts w:hint="default" w:ascii="Times New Roman" w:hAnsi="Times New Roman" w:eastAsia="仿宋_GB2312" w:cs="仿宋_GB2312"/>
          <w:b/>
          <w:color w:val="FF0000"/>
          <w:sz w:val="24"/>
          <w:lang w:val="en-US" w:eastAsia="zh-CN"/>
        </w:rPr>
      </w:pPr>
      <w:r>
        <w:rPr>
          <w:rFonts w:hint="eastAsia" w:ascii="Times New Roman" w:hAnsi="Times New Roman" w:eastAsia="仿宋_GB2312" w:cs="仿宋_GB2312"/>
          <w:b/>
          <w:color w:val="FF0000"/>
          <w:sz w:val="24"/>
        </w:rPr>
        <w:t>备</w:t>
      </w:r>
      <w:r>
        <w:rPr>
          <w:rFonts w:hint="eastAsia" w:ascii="Times New Roman" w:hAnsi="Times New Roman" w:eastAsia="仿宋_GB2312" w:cs="仿宋_GB2312"/>
          <w:b/>
          <w:color w:val="FF0000"/>
          <w:sz w:val="24"/>
          <w:lang w:val="zh-CN"/>
        </w:rPr>
        <w:t>注：投标单位拟投入本项目的维修团队须具备有效的制冷与空调设备安装修理作业证、低压电工作业证和熔化焊接与热切割作业证，</w:t>
      </w:r>
      <w:r>
        <w:rPr>
          <w:rFonts w:hint="eastAsia" w:ascii="Times New Roman" w:hAnsi="Times New Roman" w:eastAsia="仿宋_GB2312" w:cs="仿宋_GB2312"/>
          <w:b/>
          <w:color w:val="FF0000"/>
          <w:sz w:val="24"/>
          <w:lang w:val="en-US" w:eastAsia="zh-CN"/>
        </w:rPr>
        <w:t>提供证书复印件并加盖公章。</w:t>
      </w:r>
    </w:p>
    <w:p w14:paraId="292D947A">
      <w:pPr>
        <w:snapToGrid w:val="0"/>
        <w:spacing w:line="360" w:lineRule="auto"/>
        <w:rPr>
          <w:rFonts w:hint="eastAsia" w:ascii="Times New Roman" w:hAnsi="Times New Roman" w:eastAsia="仿宋_GB2312" w:cs="仿宋_GB2312"/>
          <w:sz w:val="24"/>
        </w:rPr>
      </w:pPr>
    </w:p>
    <w:p w14:paraId="02BCBF2A">
      <w:pPr>
        <w:widowControl/>
        <w:shd w:val="clear" w:color="auto" w:fill="FFFFFF"/>
        <w:spacing w:before="45" w:line="520" w:lineRule="atLeast"/>
        <w:ind w:firstLine="420"/>
        <w:jc w:val="left"/>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投标单位（盖章）：</w:t>
      </w:r>
    </w:p>
    <w:p w14:paraId="2232F84C">
      <w:pPr>
        <w:widowControl/>
        <w:shd w:val="clear" w:color="auto" w:fill="FFFFFF"/>
        <w:spacing w:before="45" w:line="520" w:lineRule="atLeast"/>
        <w:ind w:firstLine="420"/>
        <w:jc w:val="left"/>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 法定代表人或代理人（签字或盖章）：</w:t>
      </w:r>
    </w:p>
    <w:p w14:paraId="1EB62F40">
      <w:pPr>
        <w:widowControl/>
        <w:shd w:val="clear" w:color="auto" w:fill="FFFFFF"/>
        <w:spacing w:before="45" w:line="520" w:lineRule="atLeast"/>
        <w:ind w:firstLine="420"/>
        <w:jc w:val="left"/>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 日期：    年    月    日</w:t>
      </w:r>
    </w:p>
    <w:p w14:paraId="4D5CC162">
      <w:pPr>
        <w:rPr>
          <w:rFonts w:hint="eastAsia" w:ascii="Times New Roman" w:hAnsi="Times New Roman" w:eastAsia="仿宋_GB2312" w:cs="仿宋_GB2312"/>
          <w:b/>
          <w:sz w:val="24"/>
          <w:szCs w:val="24"/>
        </w:rPr>
      </w:pPr>
      <w:r>
        <w:rPr>
          <w:rFonts w:hint="eastAsia" w:ascii="Times New Roman" w:hAnsi="Times New Roman" w:eastAsia="仿宋_GB2312" w:cs="仿宋_GB2312"/>
          <w:b/>
          <w:sz w:val="24"/>
          <w:szCs w:val="24"/>
        </w:rPr>
        <w:br w:type="page"/>
      </w:r>
    </w:p>
    <w:p w14:paraId="31CDB08F">
      <w:pPr>
        <w:spacing w:line="360" w:lineRule="auto"/>
        <w:jc w:val="left"/>
        <w:rPr>
          <w:rFonts w:hint="eastAsia" w:ascii="Times New Roman" w:hAnsi="Times New Roman" w:eastAsia="仿宋_GB2312" w:cs="仿宋_GB2312"/>
          <w:b/>
          <w:sz w:val="36"/>
          <w:szCs w:val="36"/>
        </w:rPr>
      </w:pPr>
      <w:r>
        <w:rPr>
          <w:rFonts w:ascii="Times New Roman" w:hAnsi="Times New Roman" w:eastAsia="仿宋" w:cs="Times New Roman"/>
          <w:b/>
          <w:color w:val="auto"/>
          <w:sz w:val="32"/>
          <w:szCs w:val="32"/>
        </w:rPr>
        <w:t>附件</w:t>
      </w:r>
      <w:r>
        <w:rPr>
          <w:rFonts w:hint="eastAsia" w:ascii="Times New Roman" w:hAnsi="Times New Roman" w:eastAsia="仿宋" w:cs="Times New Roman"/>
          <w:b/>
          <w:color w:val="auto"/>
          <w:sz w:val="32"/>
          <w:szCs w:val="32"/>
          <w:lang w:val="en-US" w:eastAsia="zh-CN"/>
        </w:rPr>
        <w:t>5</w:t>
      </w:r>
    </w:p>
    <w:p w14:paraId="6437F93A">
      <w:pPr>
        <w:spacing w:line="360" w:lineRule="auto"/>
        <w:jc w:val="center"/>
        <w:rPr>
          <w:rFonts w:hint="eastAsia" w:ascii="Times New Roman" w:hAnsi="Times New Roman" w:cs="Times New Roman"/>
          <w:b/>
          <w:color w:val="auto"/>
          <w:sz w:val="32"/>
          <w:szCs w:val="32"/>
        </w:rPr>
      </w:pPr>
      <w:r>
        <w:rPr>
          <w:rFonts w:hint="eastAsia" w:ascii="Times New Roman" w:hAnsi="Times New Roman" w:cs="Times New Roman"/>
          <w:b/>
          <w:color w:val="auto"/>
          <w:sz w:val="32"/>
          <w:szCs w:val="32"/>
        </w:rPr>
        <w:t>报价一览表</w:t>
      </w:r>
    </w:p>
    <w:tbl>
      <w:tblPr>
        <w:tblStyle w:val="9"/>
        <w:tblW w:w="0" w:type="auto"/>
        <w:tblInd w:w="0" w:type="dxa"/>
        <w:shd w:val="clear" w:color="auto" w:fill="FFFFFF"/>
        <w:tblLayout w:type="autofit"/>
        <w:tblCellMar>
          <w:top w:w="0" w:type="dxa"/>
          <w:left w:w="0" w:type="dxa"/>
          <w:bottom w:w="0" w:type="dxa"/>
          <w:right w:w="0" w:type="dxa"/>
        </w:tblCellMar>
      </w:tblPr>
      <w:tblGrid>
        <w:gridCol w:w="1740"/>
        <w:gridCol w:w="6711"/>
      </w:tblGrid>
      <w:tr w14:paraId="7F00FE47">
        <w:tblPrEx>
          <w:shd w:val="clear" w:color="auto" w:fill="FFFFFF"/>
          <w:tblCellMar>
            <w:top w:w="0" w:type="dxa"/>
            <w:left w:w="0" w:type="dxa"/>
            <w:bottom w:w="0" w:type="dxa"/>
            <w:right w:w="0" w:type="dxa"/>
          </w:tblCellMar>
        </w:tblPrEx>
        <w:trPr>
          <w:trHeight w:val="550"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32057EA">
            <w:pPr>
              <w:widowControl/>
              <w:jc w:val="center"/>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采购项目编号</w:t>
            </w:r>
          </w:p>
        </w:tc>
        <w:tc>
          <w:tcPr>
            <w:tcW w:w="671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9F8FF1D">
            <w:pPr>
              <w:widowControl/>
              <w:jc w:val="center"/>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常大询[202</w:t>
            </w:r>
            <w:r>
              <w:rPr>
                <w:rFonts w:hint="eastAsia" w:ascii="Times New Roman" w:hAnsi="Times New Roman" w:eastAsia="仿宋_GB2312" w:cs="仿宋_GB2312"/>
                <w:color w:val="333333"/>
                <w:kern w:val="0"/>
                <w:sz w:val="24"/>
                <w:szCs w:val="24"/>
                <w:lang w:val="en-US" w:eastAsia="zh-CN"/>
              </w:rPr>
              <w:t>6</w:t>
            </w:r>
            <w:r>
              <w:rPr>
                <w:rFonts w:hint="eastAsia" w:ascii="Times New Roman" w:hAnsi="Times New Roman" w:eastAsia="仿宋_GB2312" w:cs="仿宋_GB2312"/>
                <w:color w:val="333333"/>
                <w:kern w:val="0"/>
                <w:sz w:val="24"/>
                <w:szCs w:val="24"/>
              </w:rPr>
              <w:t>]</w:t>
            </w:r>
            <w:r>
              <w:rPr>
                <w:rFonts w:hint="eastAsia" w:ascii="Times New Roman" w:hAnsi="Times New Roman" w:eastAsia="仿宋_GB2312" w:cs="仿宋_GB2312"/>
                <w:color w:val="333333"/>
                <w:kern w:val="0"/>
                <w:sz w:val="24"/>
                <w:szCs w:val="24"/>
                <w:lang w:val="en-US" w:eastAsia="zh-CN"/>
              </w:rPr>
              <w:t>051</w:t>
            </w:r>
            <w:r>
              <w:rPr>
                <w:rFonts w:hint="eastAsia" w:ascii="Times New Roman" w:hAnsi="Times New Roman" w:eastAsia="仿宋_GB2312" w:cs="仿宋_GB2312"/>
                <w:color w:val="333333"/>
                <w:kern w:val="0"/>
                <w:sz w:val="24"/>
                <w:szCs w:val="24"/>
              </w:rPr>
              <w:t>号</w:t>
            </w:r>
          </w:p>
        </w:tc>
      </w:tr>
      <w:tr w14:paraId="2834C817">
        <w:tblPrEx>
          <w:shd w:val="clear" w:color="auto" w:fill="FFFFFF"/>
          <w:tblCellMar>
            <w:top w:w="0" w:type="dxa"/>
            <w:left w:w="0" w:type="dxa"/>
            <w:bottom w:w="0" w:type="dxa"/>
            <w:right w:w="0" w:type="dxa"/>
          </w:tblCellMar>
        </w:tblPrEx>
        <w:trPr>
          <w:trHeight w:val="998"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9613C33">
            <w:pPr>
              <w:widowControl/>
              <w:jc w:val="center"/>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采购项目名称</w:t>
            </w:r>
          </w:p>
        </w:tc>
        <w:tc>
          <w:tcPr>
            <w:tcW w:w="671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B411B5F">
            <w:pPr>
              <w:spacing w:line="560" w:lineRule="exact"/>
              <w:ind w:firstLine="480" w:firstLineChars="200"/>
              <w:jc w:val="left"/>
              <w:rPr>
                <w:rFonts w:hint="eastAsia" w:ascii="Times New Roman" w:hAnsi="Times New Roman" w:eastAsia="仿宋_GB2312" w:cs="仿宋_GB2312"/>
                <w:sz w:val="24"/>
                <w:szCs w:val="24"/>
              </w:rPr>
            </w:pPr>
            <w:r>
              <w:rPr>
                <w:rFonts w:hint="eastAsia" w:ascii="Times New Roman" w:hAnsi="Times New Roman" w:eastAsia="仿宋_GB2312" w:cs="仿宋_GB2312"/>
                <w:b w:val="0"/>
                <w:bCs w:val="0"/>
                <w:sz w:val="24"/>
                <w:szCs w:val="24"/>
                <w:lang w:val="en-US" w:eastAsia="zh-CN"/>
              </w:rPr>
              <w:t>常州大学西太湖校区第二餐厅、宿舍区</w:t>
            </w:r>
            <w:r>
              <w:rPr>
                <w:rFonts w:hint="eastAsia" w:ascii="Times New Roman" w:hAnsi="Times New Roman" w:eastAsia="仿宋_GB2312" w:cs="仿宋_GB2312"/>
                <w:b w:val="0"/>
                <w:bCs w:val="0"/>
                <w:sz w:val="24"/>
                <w:szCs w:val="24"/>
              </w:rPr>
              <w:t>楼顶空气源热泵系统维修</w:t>
            </w:r>
          </w:p>
        </w:tc>
      </w:tr>
      <w:tr w14:paraId="147537B8">
        <w:tblPrEx>
          <w:shd w:val="clear" w:color="auto" w:fill="FFFFFF"/>
          <w:tblCellMar>
            <w:top w:w="0" w:type="dxa"/>
            <w:left w:w="0" w:type="dxa"/>
            <w:bottom w:w="0" w:type="dxa"/>
            <w:right w:w="0" w:type="dxa"/>
          </w:tblCellMar>
        </w:tblPrEx>
        <w:trPr>
          <w:trHeight w:val="961"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6054AAB">
            <w:pPr>
              <w:widowControl/>
              <w:spacing w:line="400" w:lineRule="exact"/>
              <w:jc w:val="center"/>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rPr>
              <w:t>投标报价</w:t>
            </w:r>
          </w:p>
          <w:p w14:paraId="63921743">
            <w:pPr>
              <w:widowControl/>
              <w:spacing w:line="400" w:lineRule="exact"/>
              <w:jc w:val="center"/>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sz w:val="24"/>
                <w:szCs w:val="24"/>
              </w:rPr>
              <w:t>（含税价）</w:t>
            </w:r>
          </w:p>
        </w:tc>
        <w:tc>
          <w:tcPr>
            <w:tcW w:w="671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56E18FA">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eastAsia="仿宋_GB2312" w:cs="仿宋_GB2312"/>
                <w:kern w:val="0"/>
                <w:sz w:val="24"/>
                <w:szCs w:val="24"/>
              </w:rPr>
            </w:pPr>
            <w:r>
              <w:rPr>
                <w:rFonts w:hint="eastAsia" w:ascii="Times New Roman" w:hAnsi="Times New Roman" w:eastAsia="仿宋_GB2312" w:cs="仿宋_GB2312"/>
                <w:kern w:val="0"/>
                <w:sz w:val="24"/>
                <w:szCs w:val="24"/>
              </w:rPr>
              <w:t>小写：___________元</w:t>
            </w:r>
          </w:p>
          <w:p w14:paraId="1DCBDEF4">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大写：___________元</w:t>
            </w:r>
          </w:p>
        </w:tc>
      </w:tr>
    </w:tbl>
    <w:p w14:paraId="63B91943">
      <w:pPr>
        <w:widowControl/>
        <w:shd w:val="clear" w:color="auto" w:fill="FFFFFF"/>
        <w:spacing w:before="45" w:line="520" w:lineRule="atLeast"/>
        <w:ind w:firstLine="420"/>
        <w:jc w:val="left"/>
        <w:rPr>
          <w:rFonts w:hint="eastAsia" w:ascii="Times New Roman" w:hAnsi="Times New Roman" w:eastAsia="仿宋_GB2312" w:cs="仿宋_GB2312"/>
          <w:color w:val="333333"/>
          <w:kern w:val="0"/>
          <w:sz w:val="24"/>
          <w:szCs w:val="24"/>
        </w:rPr>
      </w:pPr>
    </w:p>
    <w:p w14:paraId="2C617B66">
      <w:pPr>
        <w:widowControl/>
        <w:shd w:val="clear" w:color="auto" w:fill="FFFFFF"/>
        <w:spacing w:before="45" w:line="520" w:lineRule="atLeast"/>
        <w:ind w:firstLine="420"/>
        <w:jc w:val="left"/>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Cs w:val="21"/>
        </w:rPr>
        <w:t> </w:t>
      </w:r>
      <w:r>
        <w:rPr>
          <w:rFonts w:hint="eastAsia" w:ascii="Times New Roman" w:hAnsi="Times New Roman" w:eastAsia="仿宋_GB2312" w:cs="仿宋_GB2312"/>
          <w:color w:val="333333"/>
          <w:kern w:val="0"/>
          <w:sz w:val="24"/>
          <w:szCs w:val="24"/>
        </w:rPr>
        <w:t>投标单位（盖章）：</w:t>
      </w:r>
    </w:p>
    <w:p w14:paraId="3A3D86E0">
      <w:pPr>
        <w:widowControl/>
        <w:shd w:val="clear" w:color="auto" w:fill="FFFFFF"/>
        <w:spacing w:before="45" w:line="520" w:lineRule="atLeast"/>
        <w:ind w:firstLine="420"/>
        <w:jc w:val="left"/>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 法定代表人或代理人（签字或盖章）：</w:t>
      </w:r>
    </w:p>
    <w:p w14:paraId="6649BE4E">
      <w:pPr>
        <w:widowControl/>
        <w:shd w:val="clear" w:color="auto" w:fill="FFFFFF"/>
        <w:spacing w:before="45" w:line="520" w:lineRule="atLeast"/>
        <w:ind w:firstLine="420"/>
        <w:jc w:val="left"/>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 日期：    年    月    日</w:t>
      </w:r>
    </w:p>
    <w:p w14:paraId="6DC80212">
      <w:pPr>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br w:type="page"/>
      </w:r>
    </w:p>
    <w:p w14:paraId="19E686B6">
      <w:pPr>
        <w:spacing w:line="360" w:lineRule="auto"/>
        <w:jc w:val="left"/>
        <w:rPr>
          <w:rFonts w:hint="eastAsia" w:ascii="Times New Roman" w:hAnsi="Times New Roman" w:eastAsia="仿宋" w:cs="Times New Roman"/>
          <w:b/>
          <w:color w:val="auto"/>
          <w:sz w:val="32"/>
          <w:szCs w:val="32"/>
          <w:lang w:eastAsia="zh-CN"/>
        </w:rPr>
      </w:pPr>
      <w:r>
        <w:rPr>
          <w:rFonts w:hint="eastAsia" w:ascii="Times New Roman" w:hAnsi="Times New Roman" w:eastAsia="仿宋" w:cs="Times New Roman"/>
          <w:b/>
          <w:color w:val="auto"/>
          <w:sz w:val="32"/>
          <w:szCs w:val="32"/>
        </w:rPr>
        <w:t>附件</w:t>
      </w:r>
      <w:r>
        <w:rPr>
          <w:rFonts w:hint="eastAsia" w:ascii="Times New Roman" w:hAnsi="Times New Roman" w:eastAsia="仿宋" w:cs="Times New Roman"/>
          <w:b/>
          <w:color w:val="auto"/>
          <w:sz w:val="32"/>
          <w:szCs w:val="32"/>
          <w:lang w:val="en-US" w:eastAsia="zh-CN"/>
        </w:rPr>
        <w:t>6</w:t>
      </w:r>
    </w:p>
    <w:p w14:paraId="6BCCA6C4">
      <w:pPr>
        <w:spacing w:line="360" w:lineRule="auto"/>
        <w:jc w:val="center"/>
        <w:rPr>
          <w:rFonts w:hint="eastAsia" w:ascii="Times New Roman" w:hAnsi="Times New Roman" w:cs="Times New Roman"/>
          <w:b/>
          <w:color w:val="auto"/>
          <w:sz w:val="32"/>
          <w:szCs w:val="32"/>
        </w:rPr>
      </w:pPr>
      <w:r>
        <w:rPr>
          <w:rFonts w:hint="eastAsia" w:ascii="Times New Roman" w:hAnsi="Times New Roman" w:cs="Times New Roman"/>
          <w:b/>
          <w:color w:val="auto"/>
          <w:sz w:val="32"/>
          <w:szCs w:val="32"/>
        </w:rPr>
        <w:t>分项报价表</w:t>
      </w:r>
    </w:p>
    <w:p w14:paraId="7B7E8480">
      <w:pPr>
        <w:widowControl/>
        <w:shd w:val="clear" w:color="auto" w:fill="FFFFFF"/>
        <w:spacing w:before="45" w:line="520" w:lineRule="atLeast"/>
        <w:ind w:firstLine="420"/>
        <w:jc w:val="left"/>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项目名称：</w:t>
      </w:r>
      <w:r>
        <w:rPr>
          <w:rFonts w:hint="eastAsia" w:ascii="Times New Roman" w:hAnsi="Times New Roman" w:eastAsia="仿宋_GB2312" w:cs="仿宋_GB2312"/>
          <w:b w:val="0"/>
          <w:bCs w:val="0"/>
          <w:sz w:val="24"/>
          <w:szCs w:val="24"/>
          <w:lang w:val="en-US" w:eastAsia="zh-CN"/>
        </w:rPr>
        <w:t>常州大学西太湖校区第二餐厅、宿舍区</w:t>
      </w:r>
      <w:r>
        <w:rPr>
          <w:rFonts w:hint="eastAsia" w:ascii="Times New Roman" w:hAnsi="Times New Roman" w:eastAsia="仿宋_GB2312" w:cs="仿宋_GB2312"/>
          <w:b w:val="0"/>
          <w:bCs w:val="0"/>
          <w:sz w:val="24"/>
          <w:szCs w:val="24"/>
        </w:rPr>
        <w:t>楼顶空气源热泵系统维修</w:t>
      </w:r>
    </w:p>
    <w:p w14:paraId="3D042C3D">
      <w:pPr>
        <w:widowControl/>
        <w:shd w:val="clear" w:color="auto" w:fill="FFFFFF"/>
        <w:spacing w:before="45" w:afterLines="50" w:line="520" w:lineRule="atLeast"/>
        <w:ind w:firstLine="420"/>
        <w:jc w:val="left"/>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项目编号：常大询[202</w:t>
      </w:r>
      <w:r>
        <w:rPr>
          <w:rFonts w:hint="eastAsia" w:ascii="Times New Roman" w:hAnsi="Times New Roman" w:eastAsia="仿宋_GB2312" w:cs="仿宋_GB2312"/>
          <w:color w:val="333333"/>
          <w:kern w:val="0"/>
          <w:sz w:val="24"/>
          <w:szCs w:val="24"/>
          <w:lang w:val="en-US" w:eastAsia="zh-CN"/>
        </w:rPr>
        <w:t>6</w:t>
      </w:r>
      <w:r>
        <w:rPr>
          <w:rFonts w:hint="eastAsia" w:ascii="Times New Roman" w:hAnsi="Times New Roman" w:eastAsia="仿宋_GB2312" w:cs="仿宋_GB2312"/>
          <w:color w:val="333333"/>
          <w:kern w:val="0"/>
          <w:sz w:val="24"/>
          <w:szCs w:val="24"/>
        </w:rPr>
        <w:t>]</w:t>
      </w:r>
      <w:r>
        <w:rPr>
          <w:rFonts w:hint="eastAsia" w:ascii="Times New Roman" w:hAnsi="Times New Roman" w:eastAsia="仿宋_GB2312" w:cs="仿宋_GB2312"/>
          <w:color w:val="333333"/>
          <w:kern w:val="0"/>
          <w:sz w:val="24"/>
          <w:szCs w:val="24"/>
          <w:lang w:val="en-US" w:eastAsia="zh-CN"/>
        </w:rPr>
        <w:t>051</w:t>
      </w:r>
      <w:r>
        <w:rPr>
          <w:rFonts w:hint="eastAsia" w:ascii="Times New Roman" w:hAnsi="Times New Roman" w:eastAsia="仿宋_GB2312" w:cs="仿宋_GB2312"/>
          <w:color w:val="333333"/>
          <w:kern w:val="0"/>
          <w:sz w:val="24"/>
          <w:szCs w:val="24"/>
        </w:rPr>
        <w:t>号</w:t>
      </w:r>
    </w:p>
    <w:tbl>
      <w:tblPr>
        <w:tblStyle w:val="9"/>
        <w:tblW w:w="10353" w:type="dxa"/>
        <w:tblInd w:w="-53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6"/>
        <w:gridCol w:w="2258"/>
        <w:gridCol w:w="3610"/>
        <w:gridCol w:w="976"/>
        <w:gridCol w:w="801"/>
        <w:gridCol w:w="845"/>
        <w:gridCol w:w="1077"/>
      </w:tblGrid>
      <w:tr w14:paraId="2DC72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512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b/>
                <w:bCs/>
                <w:i w:val="0"/>
                <w:iCs w:val="0"/>
                <w:color w:val="000000"/>
                <w:sz w:val="24"/>
                <w:szCs w:val="24"/>
                <w:u w:val="none"/>
              </w:rPr>
            </w:pPr>
            <w:r>
              <w:rPr>
                <w:rFonts w:hint="eastAsia" w:ascii="Times New Roman" w:hAnsi="Times New Roman" w:eastAsia="仿宋_GB2312" w:cs="仿宋_GB2312"/>
                <w:b/>
                <w:bCs/>
                <w:i w:val="0"/>
                <w:iCs w:val="0"/>
                <w:color w:val="000000"/>
                <w:kern w:val="0"/>
                <w:sz w:val="24"/>
                <w:szCs w:val="24"/>
                <w:u w:val="none"/>
                <w:lang w:val="en-US" w:eastAsia="zh-CN" w:bidi="ar"/>
              </w:rPr>
              <w:t>序号</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D0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b/>
                <w:bCs/>
                <w:i w:val="0"/>
                <w:iCs w:val="0"/>
                <w:color w:val="000000"/>
                <w:sz w:val="24"/>
                <w:szCs w:val="24"/>
                <w:u w:val="none"/>
              </w:rPr>
            </w:pPr>
            <w:r>
              <w:rPr>
                <w:rFonts w:hint="eastAsia" w:ascii="Times New Roman" w:hAnsi="Times New Roman" w:eastAsia="仿宋_GB2312" w:cs="仿宋_GB2312"/>
                <w:b/>
                <w:bCs/>
                <w:i w:val="0"/>
                <w:iCs w:val="0"/>
                <w:color w:val="000000"/>
                <w:kern w:val="0"/>
                <w:sz w:val="24"/>
                <w:szCs w:val="24"/>
                <w:u w:val="none"/>
                <w:lang w:val="en-US" w:eastAsia="zh-CN" w:bidi="ar"/>
              </w:rPr>
              <w:t>项目名称</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8B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b/>
                <w:bCs/>
                <w:i w:val="0"/>
                <w:iCs w:val="0"/>
                <w:color w:val="000000"/>
                <w:sz w:val="24"/>
                <w:szCs w:val="24"/>
                <w:u w:val="none"/>
              </w:rPr>
            </w:pPr>
            <w:r>
              <w:rPr>
                <w:rFonts w:hint="eastAsia" w:ascii="Times New Roman" w:hAnsi="Times New Roman" w:eastAsia="仿宋_GB2312" w:cs="仿宋_GB2312"/>
                <w:b/>
                <w:bCs/>
                <w:i w:val="0"/>
                <w:iCs w:val="0"/>
                <w:color w:val="000000"/>
                <w:kern w:val="0"/>
                <w:sz w:val="24"/>
                <w:szCs w:val="24"/>
                <w:u w:val="none"/>
                <w:lang w:val="en-US" w:eastAsia="zh-CN" w:bidi="ar"/>
              </w:rPr>
              <w:t>项目特征描述</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FD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b/>
                <w:bCs/>
                <w:i w:val="0"/>
                <w:iCs w:val="0"/>
                <w:color w:val="000000"/>
                <w:sz w:val="24"/>
                <w:szCs w:val="24"/>
                <w:u w:val="none"/>
              </w:rPr>
            </w:pPr>
            <w:r>
              <w:rPr>
                <w:rFonts w:hint="eastAsia" w:ascii="Times New Roman" w:hAnsi="Times New Roman" w:eastAsia="仿宋_GB2312" w:cs="仿宋_GB2312"/>
                <w:b/>
                <w:bCs/>
                <w:i w:val="0"/>
                <w:iCs w:val="0"/>
                <w:color w:val="000000"/>
                <w:kern w:val="0"/>
                <w:sz w:val="24"/>
                <w:szCs w:val="24"/>
                <w:u w:val="none"/>
                <w:lang w:val="en-US" w:eastAsia="zh-CN" w:bidi="ar"/>
              </w:rPr>
              <w:t>工程量</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46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b/>
                <w:bCs/>
                <w:i w:val="0"/>
                <w:iCs w:val="0"/>
                <w:color w:val="000000"/>
                <w:sz w:val="24"/>
                <w:szCs w:val="24"/>
                <w:u w:val="none"/>
              </w:rPr>
            </w:pPr>
            <w:r>
              <w:rPr>
                <w:rFonts w:hint="eastAsia" w:ascii="Times New Roman" w:hAnsi="Times New Roman" w:eastAsia="仿宋_GB2312" w:cs="仿宋_GB2312"/>
                <w:b/>
                <w:bCs/>
                <w:i w:val="0"/>
                <w:iCs w:val="0"/>
                <w:color w:val="000000"/>
                <w:kern w:val="0"/>
                <w:sz w:val="24"/>
                <w:szCs w:val="24"/>
                <w:u w:val="none"/>
                <w:lang w:val="en-US" w:eastAsia="zh-CN" w:bidi="ar"/>
              </w:rPr>
              <w:t>计量单位</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A8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_GB2312" w:cs="仿宋_GB2312"/>
                <w:b/>
                <w:bCs/>
                <w:i w:val="0"/>
                <w:iCs w:val="0"/>
                <w:color w:val="000000"/>
                <w:sz w:val="24"/>
                <w:szCs w:val="24"/>
                <w:u w:val="none"/>
              </w:rPr>
            </w:pPr>
            <w:r>
              <w:rPr>
                <w:rFonts w:hint="eastAsia" w:ascii="Times New Roman" w:hAnsi="Times New Roman" w:eastAsia="仿宋_GB2312" w:cs="仿宋_GB2312"/>
                <w:b/>
                <w:bCs/>
                <w:i w:val="0"/>
                <w:iCs w:val="0"/>
                <w:color w:val="000000"/>
                <w:kern w:val="0"/>
                <w:sz w:val="24"/>
                <w:szCs w:val="24"/>
                <w:u w:val="none"/>
                <w:lang w:val="en-US" w:eastAsia="zh-CN" w:bidi="ar"/>
              </w:rPr>
              <w:t>单价（元）</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9A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仿宋_GB2312" w:cs="仿宋_GB2312"/>
                <w:b/>
                <w:bCs/>
                <w:i w:val="0"/>
                <w:iCs w:val="0"/>
                <w:color w:val="000000"/>
                <w:sz w:val="24"/>
                <w:szCs w:val="24"/>
                <w:u w:val="none"/>
              </w:rPr>
            </w:pPr>
            <w:r>
              <w:rPr>
                <w:rFonts w:hint="eastAsia" w:ascii="Times New Roman" w:hAnsi="Times New Roman" w:eastAsia="仿宋_GB2312" w:cs="仿宋_GB2312"/>
                <w:b/>
                <w:bCs/>
                <w:i w:val="0"/>
                <w:iCs w:val="0"/>
                <w:color w:val="000000"/>
                <w:kern w:val="0"/>
                <w:sz w:val="24"/>
                <w:szCs w:val="24"/>
                <w:u w:val="none"/>
                <w:lang w:val="en-US" w:eastAsia="zh-CN" w:bidi="ar"/>
              </w:rPr>
              <w:t>合价（元）</w:t>
            </w:r>
          </w:p>
        </w:tc>
      </w:tr>
      <w:tr w14:paraId="2D1A0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560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49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压缩机</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1C735">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ZW125KA-TFP-522</w:t>
            </w:r>
            <w:r>
              <w:rPr>
                <w:rFonts w:hint="eastAsia" w:ascii="Times New Roman" w:hAnsi="Times New Roman" w:eastAsia="仿宋_GB2312" w:cs="仿宋_GB2312"/>
                <w:color w:val="000000"/>
                <w:sz w:val="24"/>
              </w:rPr>
              <w:t>，</w:t>
            </w:r>
            <w:r>
              <w:rPr>
                <w:rFonts w:hint="eastAsia" w:ascii="Times New Roman" w:hAnsi="Times New Roman" w:eastAsia="仿宋_GB2312" w:cs="仿宋_GB2312"/>
                <w:color w:val="000000"/>
                <w:sz w:val="24"/>
                <w:lang w:val="en-US" w:eastAsia="zh-CN"/>
              </w:rPr>
              <w:t>适用于</w:t>
            </w:r>
            <w:r>
              <w:rPr>
                <w:rFonts w:hint="eastAsia" w:ascii="Times New Roman" w:hAnsi="Times New Roman" w:eastAsia="仿宋_GB2312" w:cs="仿宋_GB2312"/>
                <w:color w:val="000000"/>
                <w:sz w:val="24"/>
              </w:rPr>
              <w:t>中科蓝天KFXRS-68II空气源热泵机组。</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74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918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台</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3324">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C751">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r>
      <w:tr w14:paraId="38C5E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92D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2B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压缩机加热带</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6619">
            <w:pPr>
              <w:keepNext w:val="0"/>
              <w:keepLines w:val="0"/>
              <w:pageBreakBefore w:val="0"/>
              <w:widowControl/>
              <w:kinsoku/>
              <w:wordWrap/>
              <w:overflowPunct/>
              <w:topLinePunct w:val="0"/>
              <w:autoSpaceDE/>
              <w:autoSpaceDN/>
              <w:bidi w:val="0"/>
              <w:adjustRightInd/>
              <w:snapToGrid/>
              <w:spacing w:line="400" w:lineRule="exact"/>
              <w:jc w:val="both"/>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color w:val="000000"/>
                <w:sz w:val="24"/>
              </w:rPr>
              <w:t>220V，160W，宽度：3cm，长度：100cm</w:t>
            </w:r>
            <w:r>
              <w:rPr>
                <w:rFonts w:hint="eastAsia" w:ascii="Times New Roman" w:hAnsi="Times New Roman" w:eastAsia="仿宋_GB2312" w:cs="仿宋_GB2312"/>
                <w:color w:val="000000"/>
                <w:sz w:val="24"/>
                <w:lang w:eastAsia="zh-CN"/>
              </w:rPr>
              <w:t>；</w:t>
            </w:r>
            <w:r>
              <w:rPr>
                <w:rFonts w:hint="eastAsia" w:ascii="Times New Roman" w:hAnsi="Times New Roman" w:eastAsia="仿宋_GB2312" w:cs="仿宋_GB2312"/>
                <w:color w:val="000000"/>
                <w:sz w:val="24"/>
                <w:lang w:val="en-US" w:eastAsia="zh-CN"/>
              </w:rPr>
              <w:t>耐温等级：H级；防护等级：IP54。</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93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F7E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支</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2AC4">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F0FE">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r>
      <w:tr w14:paraId="6AA33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A4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54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电子膨胀阀阀体及线圈</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733B">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color w:val="000000"/>
                <w:sz w:val="24"/>
              </w:rPr>
              <w:t>DPFS03，</w:t>
            </w:r>
            <w:r>
              <w:rPr>
                <w:rFonts w:hint="eastAsia" w:ascii="Times New Roman" w:hAnsi="Times New Roman" w:eastAsia="仿宋_GB2312" w:cs="仿宋_GB2312"/>
                <w:color w:val="000000"/>
                <w:sz w:val="24"/>
                <w:lang w:val="en-US" w:eastAsia="zh-CN"/>
              </w:rPr>
              <w:t>适用于</w:t>
            </w:r>
            <w:r>
              <w:rPr>
                <w:rFonts w:hint="eastAsia" w:ascii="Times New Roman" w:hAnsi="Times New Roman" w:eastAsia="仿宋_GB2312" w:cs="仿宋_GB2312"/>
                <w:color w:val="000000"/>
                <w:sz w:val="24"/>
              </w:rPr>
              <w:t>中科蓝天KFXRS-68II空气源热泵机组。</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5D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1F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套</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4DEE4">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1EF6">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r>
      <w:tr w14:paraId="7689A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D1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4</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B7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接触器1</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C685">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color w:val="000000"/>
                <w:sz w:val="24"/>
              </w:rPr>
              <w:t>电流规格25A，额定工作电压：220V</w:t>
            </w:r>
            <w:r>
              <w:rPr>
                <w:rFonts w:hint="eastAsia" w:ascii="Times New Roman" w:hAnsi="Times New Roman" w:eastAsia="仿宋_GB2312" w:cs="仿宋_GB2312"/>
                <w:color w:val="000000"/>
                <w:sz w:val="24"/>
                <w:lang w:val="en-US" w:eastAsia="zh-CN"/>
              </w:rPr>
              <w:t xml:space="preserve"> AC-3</w:t>
            </w:r>
            <w:r>
              <w:rPr>
                <w:rFonts w:hint="eastAsia" w:ascii="Times New Roman" w:hAnsi="Times New Roman" w:eastAsia="仿宋_GB2312" w:cs="仿宋_GB2312"/>
                <w:color w:val="000000"/>
                <w:sz w:val="24"/>
              </w:rPr>
              <w:t>，四极</w:t>
            </w:r>
            <w:r>
              <w:rPr>
                <w:rFonts w:hint="eastAsia" w:ascii="Times New Roman" w:hAnsi="Times New Roman" w:eastAsia="仿宋_GB2312" w:cs="仿宋_GB2312"/>
                <w:color w:val="000000"/>
                <w:sz w:val="24"/>
                <w:lang w:eastAsia="zh-CN"/>
              </w:rPr>
              <w:t>；</w:t>
            </w:r>
            <w:r>
              <w:rPr>
                <w:rFonts w:hint="eastAsia" w:ascii="Times New Roman" w:hAnsi="Times New Roman" w:eastAsia="仿宋_GB2312" w:cs="仿宋_GB2312"/>
                <w:color w:val="000000"/>
                <w:sz w:val="24"/>
                <w:lang w:val="en-US" w:eastAsia="zh-CN"/>
              </w:rPr>
              <w:t>绝缘耐热等级：E级；防护等级：IP40。</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223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AA8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sz w:val="24"/>
                <w:szCs w:val="24"/>
                <w:u w:val="none"/>
                <w:lang w:val="en-US" w:eastAsia="zh-CN"/>
              </w:rPr>
              <w:t>台</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1576F">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EE17">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r>
      <w:tr w14:paraId="3E370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B20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0E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制冷剂</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7BC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R22</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88A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52</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D11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KG</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F3DD">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E6A1">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r>
      <w:tr w14:paraId="25CB2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D7A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41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高压开关</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39FA">
            <w:pPr>
              <w:keepNext w:val="0"/>
              <w:keepLines w:val="0"/>
              <w:pageBreakBefore w:val="0"/>
              <w:widowControl/>
              <w:kinsoku/>
              <w:wordWrap/>
              <w:overflowPunct/>
              <w:topLinePunct w:val="0"/>
              <w:autoSpaceDE/>
              <w:autoSpaceDN/>
              <w:bidi w:val="0"/>
              <w:adjustRightInd/>
              <w:snapToGrid/>
              <w:spacing w:line="400" w:lineRule="exact"/>
              <w:jc w:val="both"/>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sz w:val="24"/>
                <w:szCs w:val="24"/>
                <w:u w:val="none"/>
              </w:rPr>
              <w:t>2.6/2.2MPa</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6A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91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只</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399F">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7C1E">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r>
      <w:tr w14:paraId="48A19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2CE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7</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CE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温度传感器</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7F229">
            <w:pPr>
              <w:keepNext w:val="0"/>
              <w:keepLines w:val="0"/>
              <w:pageBreakBefore w:val="0"/>
              <w:widowControl/>
              <w:kinsoku/>
              <w:wordWrap/>
              <w:overflowPunct/>
              <w:topLinePunct w:val="0"/>
              <w:autoSpaceDE/>
              <w:autoSpaceDN/>
              <w:bidi w:val="0"/>
              <w:adjustRightInd/>
              <w:snapToGrid/>
              <w:spacing w:line="400" w:lineRule="exact"/>
              <w:jc w:val="both"/>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sz w:val="24"/>
                <w:szCs w:val="24"/>
                <w:u w:val="none"/>
              </w:rPr>
              <w:t>10kΩ</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0E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CF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只</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A977">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1E918">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r>
      <w:tr w14:paraId="0A90C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D6F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8</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39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高温水泵1</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1C39">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铸铁材质，电源220v，最高水温100℃，功率1000w，扬程20m，流量300L/min，口径50mm。</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B9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57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台</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E3A16">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CDF6B">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71CFF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145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9</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A4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高温水泵2</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E8F9">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铸铁材质，电源220v，最高水温100℃，功率330w，扬程10m，流量50L/min，口径40mm。</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D39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CB2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台</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3B30">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2BE9F">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551AA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7C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BE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接触器2</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1E1A5">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电流规格40A。</w:t>
            </w:r>
            <w:r>
              <w:rPr>
                <w:rFonts w:hint="eastAsia" w:ascii="Times New Roman" w:hAnsi="Times New Roman" w:eastAsia="仿宋_GB2312" w:cs="仿宋_GB2312"/>
                <w:color w:val="000000"/>
                <w:sz w:val="24"/>
              </w:rPr>
              <w:t>额定工作电压：220V</w:t>
            </w:r>
            <w:r>
              <w:rPr>
                <w:rFonts w:hint="eastAsia" w:ascii="Times New Roman" w:hAnsi="Times New Roman" w:eastAsia="仿宋_GB2312" w:cs="仿宋_GB2312"/>
                <w:color w:val="000000"/>
                <w:sz w:val="24"/>
                <w:lang w:val="en-US" w:eastAsia="zh-CN"/>
              </w:rPr>
              <w:t xml:space="preserve"> AC-3</w:t>
            </w:r>
            <w:r>
              <w:rPr>
                <w:rFonts w:hint="eastAsia" w:ascii="Times New Roman" w:hAnsi="Times New Roman" w:eastAsia="仿宋_GB2312" w:cs="仿宋_GB2312"/>
                <w:color w:val="000000"/>
                <w:sz w:val="24"/>
              </w:rPr>
              <w:t>，四极。</w:t>
            </w:r>
            <w:r>
              <w:rPr>
                <w:rFonts w:hint="eastAsia" w:ascii="Times New Roman" w:hAnsi="Times New Roman" w:eastAsia="仿宋_GB2312" w:cs="仿宋_GB2312"/>
                <w:color w:val="000000"/>
                <w:sz w:val="24"/>
                <w:lang w:val="en-US" w:eastAsia="zh-CN"/>
              </w:rPr>
              <w:t>绝缘耐热等级：E级，防护等级：IP40。</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A81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6</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A75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台</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0131E">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E8589">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41F22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45C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11</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B5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电磁阀</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A0A3">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304不锈钢DN50，AC220V。</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4F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432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只</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46955">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51AD">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500A9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19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12</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03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闸阀</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A89A">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铜质特厚，壁厚5mm，DN50。</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05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4C7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只</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ADC45">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125D4">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7381C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BBD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13</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369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水泵电机及水泵（各1个）</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9FF4">
            <w:pPr>
              <w:keepNext w:val="0"/>
              <w:keepLines w:val="0"/>
              <w:pageBreakBefore w:val="0"/>
              <w:widowControl/>
              <w:kinsoku/>
              <w:wordWrap/>
              <w:overflowPunct/>
              <w:topLinePunct w:val="0"/>
              <w:autoSpaceDE/>
              <w:autoSpaceDN/>
              <w:bidi w:val="0"/>
              <w:adjustRightInd/>
              <w:snapToGrid/>
              <w:spacing w:line="400" w:lineRule="exact"/>
              <w:jc w:val="both"/>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电源380v，最高水温100℃，功率2.2kw，扬程28m，流量16L/min，口径50mm。</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C2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2</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E40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套</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F4284">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E403F">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5199E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6D4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14</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83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阀门</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F5D1">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铜制阀门，DN15。</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A4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10</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37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只</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0FDDE">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FA313">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5FA07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6B6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15</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DA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管箍</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12CED">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304不锈钢材质，直径15-30mm。</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C41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50</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23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个</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E948E">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F582F">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1D03A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51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40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排气阀</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025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304不锈钢材质，4分带螺丝接口。</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A3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6E1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个</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6BB5">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84402">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404FB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64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17</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29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六角自攻螺丝</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0538">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长度35mm。</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1B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160</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991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个</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43E38">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E6B3">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7F2A8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0B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18</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99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 xml:space="preserve">丝扣可曲橡胶接头 </w:t>
            </w:r>
            <w:r>
              <w:rPr>
                <w:rStyle w:val="21"/>
                <w:rFonts w:hint="eastAsia" w:ascii="Times New Roman" w:hAnsi="Times New Roman" w:eastAsia="仿宋_GB2312" w:cs="仿宋_GB2312"/>
                <w:sz w:val="24"/>
                <w:szCs w:val="24"/>
                <w:lang w:val="en-US" w:eastAsia="zh-CN" w:bidi="ar"/>
              </w:rPr>
              <w:t xml:space="preserve"> </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3A55">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DN50。</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A38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5</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CF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个</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7E031">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4676">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39D7F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612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19</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F08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lang w:val="en-US" w:eastAsia="zh-CN"/>
              </w:rPr>
            </w:pPr>
            <w:r>
              <w:rPr>
                <w:rFonts w:hint="eastAsia" w:ascii="Times New Roman" w:hAnsi="Times New Roman" w:eastAsia="仿宋_GB2312" w:cs="仿宋_GB2312"/>
                <w:i w:val="0"/>
                <w:iCs w:val="0"/>
                <w:color w:val="000000"/>
                <w:kern w:val="0"/>
                <w:sz w:val="24"/>
                <w:szCs w:val="24"/>
                <w:u w:val="none"/>
                <w:lang w:val="en-US" w:eastAsia="zh-CN" w:bidi="ar"/>
              </w:rPr>
              <w:t>辅料</w:t>
            </w:r>
          </w:p>
        </w:tc>
        <w:tc>
          <w:tcPr>
            <w:tcW w:w="3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F45D">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包含烧焊及使用的氮气等为完成本项目所需全部辅料，本项为一次性包干价，结算时不作调整。</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0BC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1</w:t>
            </w: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9DA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项</w:t>
            </w:r>
          </w:p>
        </w:tc>
        <w:tc>
          <w:tcPr>
            <w:tcW w:w="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40586">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4D068">
            <w:pPr>
              <w:keepNext w:val="0"/>
              <w:keepLines w:val="0"/>
              <w:pageBreakBefore w:val="0"/>
              <w:widowControl/>
              <w:kinsoku/>
              <w:wordWrap/>
              <w:overflowPunct/>
              <w:topLinePunct w:val="0"/>
              <w:autoSpaceDE/>
              <w:autoSpaceDN/>
              <w:bidi w:val="0"/>
              <w:adjustRightInd/>
              <w:snapToGrid/>
              <w:spacing w:line="240" w:lineRule="exact"/>
              <w:rPr>
                <w:rFonts w:hint="eastAsia" w:ascii="Times New Roman" w:hAnsi="Times New Roman" w:eastAsia="仿宋_GB2312" w:cs="仿宋_GB2312"/>
                <w:i w:val="0"/>
                <w:iCs w:val="0"/>
                <w:color w:val="000000"/>
                <w:sz w:val="24"/>
                <w:szCs w:val="24"/>
                <w:u w:val="none"/>
              </w:rPr>
            </w:pPr>
          </w:p>
        </w:tc>
      </w:tr>
      <w:tr w14:paraId="3DB0E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EDD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sz w:val="24"/>
                <w:szCs w:val="24"/>
                <w:u w:val="none"/>
              </w:rPr>
            </w:pPr>
            <w:r>
              <w:rPr>
                <w:rFonts w:hint="eastAsia" w:ascii="Times New Roman" w:hAnsi="Times New Roman" w:eastAsia="仿宋_GB2312" w:cs="仿宋_GB2312"/>
                <w:i w:val="0"/>
                <w:iCs w:val="0"/>
                <w:color w:val="000000"/>
                <w:kern w:val="0"/>
                <w:sz w:val="24"/>
                <w:szCs w:val="24"/>
                <w:u w:val="none"/>
                <w:lang w:val="en-US" w:eastAsia="zh-CN" w:bidi="ar"/>
              </w:rPr>
              <w:t>总价（元）</w:t>
            </w:r>
            <w:r>
              <w:rPr>
                <w:rFonts w:hint="eastAsia" w:ascii="Times New Roman" w:hAnsi="Times New Roman" w:eastAsia="仿宋_GB2312" w:cs="仿宋_GB2312"/>
                <w:i w:val="0"/>
                <w:iCs w:val="0"/>
                <w:color w:val="000000"/>
                <w:kern w:val="0"/>
                <w:sz w:val="24"/>
                <w:szCs w:val="24"/>
                <w:u w:val="none"/>
                <w:lang w:val="en-US" w:eastAsia="zh-CN" w:bidi="ar"/>
              </w:rPr>
              <w:br w:type="textWrapping"/>
            </w:r>
            <w:r>
              <w:rPr>
                <w:rFonts w:hint="eastAsia" w:ascii="Times New Roman" w:hAnsi="Times New Roman" w:eastAsia="仿宋_GB2312" w:cs="仿宋_GB2312"/>
                <w:i w:val="0"/>
                <w:iCs w:val="0"/>
                <w:color w:val="000000"/>
                <w:kern w:val="0"/>
                <w:sz w:val="24"/>
                <w:szCs w:val="24"/>
                <w:u w:val="none"/>
                <w:lang w:val="en-US" w:eastAsia="zh-CN" w:bidi="ar"/>
              </w:rPr>
              <w:t>（含税价）</w:t>
            </w:r>
          </w:p>
        </w:tc>
        <w:tc>
          <w:tcPr>
            <w:tcW w:w="73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E6C9E0">
            <w:pPr>
              <w:keepNext w:val="0"/>
              <w:keepLines w:val="0"/>
              <w:pageBreakBefore w:val="0"/>
              <w:widowControl/>
              <w:kinsoku/>
              <w:wordWrap/>
              <w:overflowPunct/>
              <w:topLinePunct w:val="0"/>
              <w:autoSpaceDE/>
              <w:autoSpaceDN/>
              <w:bidi w:val="0"/>
              <w:adjustRightInd/>
              <w:snapToGrid/>
              <w:spacing w:line="400" w:lineRule="exact"/>
              <w:ind w:firstLine="480" w:firstLineChars="200"/>
              <w:rPr>
                <w:rFonts w:hint="eastAsia" w:ascii="Times New Roman" w:hAnsi="Times New Roman" w:eastAsia="仿宋_GB2312" w:cs="仿宋_GB2312"/>
                <w:kern w:val="0"/>
                <w:sz w:val="24"/>
                <w:szCs w:val="24"/>
              </w:rPr>
            </w:pPr>
            <w:r>
              <w:rPr>
                <w:rFonts w:hint="eastAsia" w:ascii="Times New Roman" w:hAnsi="Times New Roman" w:eastAsia="仿宋_GB2312" w:cs="仿宋_GB2312"/>
                <w:kern w:val="0"/>
                <w:sz w:val="24"/>
                <w:szCs w:val="24"/>
              </w:rPr>
              <w:t>小写：___________元</w:t>
            </w:r>
          </w:p>
          <w:p w14:paraId="56BBFCB3">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color w:val="333333"/>
                <w:kern w:val="0"/>
                <w:sz w:val="24"/>
                <w:szCs w:val="24"/>
              </w:rPr>
              <w:t>大写：___________元</w:t>
            </w:r>
          </w:p>
        </w:tc>
      </w:tr>
      <w:tr w14:paraId="12305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1035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A38FFB8">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both"/>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eastAsia" w:ascii="Times New Roman" w:hAnsi="Times New Roman" w:eastAsia="仿宋_GB2312" w:cs="仿宋_GB2312"/>
                <w:i w:val="0"/>
                <w:iCs w:val="0"/>
                <w:color w:val="000000"/>
                <w:kern w:val="0"/>
                <w:sz w:val="24"/>
                <w:szCs w:val="24"/>
                <w:u w:val="none"/>
                <w:lang w:val="en-US" w:eastAsia="zh-CN" w:bidi="ar"/>
              </w:rPr>
              <w:t>备注：</w:t>
            </w:r>
          </w:p>
          <w:p w14:paraId="674E5026">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56" w:firstLineChars="200"/>
              <w:jc w:val="both"/>
              <w:textAlignment w:val="center"/>
              <w:rPr>
                <w:rFonts w:hint="eastAsia" w:ascii="Times New Roman" w:hAnsi="Times New Roman" w:eastAsia="仿宋_GB2312" w:cs="仿宋_GB2312"/>
                <w:i w:val="0"/>
                <w:iCs w:val="0"/>
                <w:color w:val="000000"/>
                <w:spacing w:val="-6"/>
                <w:kern w:val="0"/>
                <w:sz w:val="24"/>
                <w:szCs w:val="24"/>
                <w:u w:val="none"/>
                <w:lang w:val="en-US" w:eastAsia="zh-CN" w:bidi="ar"/>
              </w:rPr>
            </w:pPr>
            <w:r>
              <w:rPr>
                <w:rFonts w:hint="eastAsia" w:ascii="Times New Roman" w:hAnsi="Times New Roman" w:eastAsia="仿宋_GB2312" w:cs="仿宋_GB2312"/>
                <w:i w:val="0"/>
                <w:iCs w:val="0"/>
                <w:color w:val="000000"/>
                <w:spacing w:val="-6"/>
                <w:kern w:val="0"/>
                <w:sz w:val="24"/>
                <w:szCs w:val="24"/>
                <w:lang w:val="en-US" w:eastAsia="zh-CN" w:bidi="ar"/>
              </w:rPr>
              <w:t>1、</w:t>
            </w:r>
            <w:r>
              <w:rPr>
                <w:rFonts w:hint="eastAsia" w:ascii="Times New Roman" w:hAnsi="Times New Roman" w:eastAsia="仿宋_GB2312" w:cs="仿宋_GB2312"/>
                <w:i w:val="0"/>
                <w:iCs w:val="0"/>
                <w:color w:val="000000"/>
                <w:spacing w:val="-6"/>
                <w:kern w:val="0"/>
                <w:sz w:val="24"/>
                <w:szCs w:val="24"/>
                <w:u w:val="none"/>
                <w:lang w:val="en-US" w:eastAsia="zh-CN" w:bidi="ar"/>
              </w:rPr>
              <w:t>本项目综合单价报价需包含但不限于旧设备拆除、清运、现场开孔作业、检测调试、系统试压、开机试运行等为完成本项目所必需的全部工作内容，同时上述工作相关的人工、材料、机械等所有费用已包含在投标报价中，不再另外单独计价。</w:t>
            </w:r>
          </w:p>
          <w:p w14:paraId="6F50F628">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center"/>
              <w:rPr>
                <w:rFonts w:hint="eastAsia" w:ascii="Times New Roman" w:hAnsi="Times New Roman" w:eastAsia="仿宋_GB2312" w:cs="仿宋_GB2312"/>
                <w:i w:val="0"/>
                <w:iCs w:val="0"/>
                <w:color w:val="000000"/>
                <w:kern w:val="0"/>
                <w:sz w:val="24"/>
                <w:szCs w:val="24"/>
                <w:u w:val="none"/>
                <w:lang w:val="en-US" w:eastAsia="zh-CN" w:bidi="ar"/>
              </w:rPr>
            </w:pPr>
            <w:r>
              <w:rPr>
                <w:rFonts w:hint="default" w:ascii="Times New Roman" w:hAnsi="Times New Roman" w:eastAsia="仿宋_GB2312" w:cs="仿宋_GB2312"/>
                <w:i w:val="0"/>
                <w:iCs w:val="0"/>
                <w:color w:val="000000"/>
                <w:kern w:val="0"/>
                <w:sz w:val="24"/>
                <w:szCs w:val="24"/>
                <w:lang w:val="en-US" w:eastAsia="zh-CN" w:bidi="ar"/>
              </w:rPr>
              <w:t>2、</w:t>
            </w:r>
            <w:r>
              <w:rPr>
                <w:rFonts w:hint="eastAsia" w:ascii="Times New Roman" w:hAnsi="Times New Roman" w:eastAsia="仿宋_GB2312" w:cs="仿宋_GB2312"/>
                <w:sz w:val="24"/>
                <w:szCs w:val="24"/>
                <w:lang w:val="en-US" w:eastAsia="zh-CN"/>
              </w:rPr>
              <w:t>由于原压缩机未配备加热带，容易引起压缩机故障，所以此次需加装加热带，投标文件中须提供具备改装技术能力的承诺书（承诺书格式自拟，未提供作无效响应）。</w:t>
            </w:r>
          </w:p>
        </w:tc>
      </w:tr>
    </w:tbl>
    <w:p w14:paraId="47D21193">
      <w:pPr>
        <w:widowControl/>
        <w:shd w:val="clear" w:color="auto" w:fill="FFFFFF"/>
        <w:spacing w:before="45" w:line="520" w:lineRule="atLeast"/>
        <w:jc w:val="left"/>
        <w:rPr>
          <w:rFonts w:hint="eastAsia" w:ascii="Times New Roman" w:hAnsi="Times New Roman" w:eastAsia="仿宋_GB2312" w:cs="仿宋_GB2312"/>
          <w:color w:val="333333"/>
          <w:kern w:val="0"/>
          <w:sz w:val="24"/>
          <w:szCs w:val="24"/>
        </w:rPr>
      </w:pPr>
    </w:p>
    <w:p w14:paraId="223E2E2B">
      <w:pPr>
        <w:widowControl/>
        <w:shd w:val="clear" w:color="auto" w:fill="FFFFFF"/>
        <w:spacing w:before="45" w:line="520" w:lineRule="atLeast"/>
        <w:jc w:val="left"/>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投标单位（盖章）：</w:t>
      </w:r>
    </w:p>
    <w:p w14:paraId="1D02605B">
      <w:pPr>
        <w:widowControl/>
        <w:shd w:val="clear" w:color="auto" w:fill="FFFFFF"/>
        <w:spacing w:before="45" w:line="520" w:lineRule="atLeast"/>
        <w:jc w:val="left"/>
        <w:rPr>
          <w:rFonts w:hint="eastAsia" w:ascii="Times New Roman" w:hAnsi="Times New Roman" w:eastAsia="仿宋_GB2312" w:cs="仿宋_GB2312"/>
          <w:color w:val="333333"/>
          <w:kern w:val="0"/>
          <w:sz w:val="24"/>
          <w:szCs w:val="24"/>
        </w:rPr>
      </w:pPr>
      <w:r>
        <w:rPr>
          <w:rFonts w:hint="eastAsia" w:ascii="Times New Roman" w:hAnsi="Times New Roman" w:eastAsia="仿宋_GB2312" w:cs="仿宋_GB2312"/>
          <w:color w:val="333333"/>
          <w:kern w:val="0"/>
          <w:sz w:val="24"/>
          <w:szCs w:val="24"/>
        </w:rPr>
        <w:t>法定代表人或代理人（签字或盖章）：</w:t>
      </w:r>
    </w:p>
    <w:p w14:paraId="631044EF">
      <w:pPr>
        <w:widowControl/>
        <w:shd w:val="clear" w:color="auto" w:fill="FFFFFF"/>
        <w:spacing w:before="45" w:line="520" w:lineRule="atLeast"/>
        <w:jc w:val="left"/>
        <w:rPr>
          <w:rFonts w:hint="eastAsia" w:ascii="Times New Roman" w:hAnsi="Times New Roman" w:eastAsia="仿宋_GB2312" w:cs="仿宋_GB2312"/>
          <w:color w:val="333333"/>
          <w:kern w:val="0"/>
          <w:sz w:val="24"/>
          <w:szCs w:val="24"/>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仿宋_GB2312" w:cs="仿宋_GB2312"/>
          <w:color w:val="333333"/>
          <w:kern w:val="0"/>
          <w:sz w:val="24"/>
          <w:szCs w:val="24"/>
        </w:rPr>
        <w:t>日期：    年    月    日</w:t>
      </w:r>
    </w:p>
    <w:p w14:paraId="2867FE3F">
      <w:pPr>
        <w:spacing w:line="360" w:lineRule="auto"/>
        <w:jc w:val="left"/>
        <w:rPr>
          <w:rFonts w:hint="eastAsia" w:ascii="Times New Roman" w:hAnsi="Times New Roman" w:eastAsia="仿宋" w:cs="Times New Roman"/>
          <w:b/>
          <w:color w:val="auto"/>
          <w:sz w:val="32"/>
          <w:szCs w:val="32"/>
          <w:lang w:val="en-US" w:eastAsia="zh-CN"/>
        </w:rPr>
      </w:pPr>
      <w:r>
        <w:rPr>
          <w:rFonts w:hint="eastAsia" w:ascii="仿宋_GB2312" w:hAnsi="仿宋_GB2312" w:eastAsia="仿宋_GB2312" w:cs="仿宋_GB2312"/>
          <w:b/>
          <w:color w:val="auto"/>
          <w:sz w:val="32"/>
          <w:szCs w:val="32"/>
        </w:rPr>
        <w:t>附件</w:t>
      </w:r>
      <w:r>
        <w:rPr>
          <w:rFonts w:hint="eastAsia" w:ascii="Times New Roman" w:hAnsi="Times New Roman" w:eastAsia="仿宋" w:cs="Times New Roman"/>
          <w:b/>
          <w:color w:val="auto"/>
          <w:sz w:val="32"/>
          <w:szCs w:val="32"/>
          <w:lang w:val="en-US" w:eastAsia="zh-CN"/>
        </w:rPr>
        <w:t>7</w:t>
      </w:r>
    </w:p>
    <w:p w14:paraId="20A3F08A">
      <w:pPr>
        <w:spacing w:line="360" w:lineRule="auto"/>
        <w:jc w:val="center"/>
        <w:rPr>
          <w:rFonts w:ascii="Times New Roman" w:hAnsi="Times New Roman" w:cs="Times New Roman"/>
          <w:b/>
          <w:color w:val="auto"/>
          <w:sz w:val="32"/>
          <w:szCs w:val="32"/>
        </w:rPr>
      </w:pPr>
      <w:r>
        <w:rPr>
          <w:rFonts w:hint="eastAsia" w:ascii="Times New Roman" w:hAnsi="Times New Roman" w:cs="Times New Roman"/>
          <w:b/>
          <w:color w:val="auto"/>
          <w:sz w:val="32"/>
          <w:szCs w:val="32"/>
        </w:rPr>
        <w:t>技术（服务）要求响应及偏离表</w:t>
      </w:r>
    </w:p>
    <w:p w14:paraId="62F13505">
      <w:pPr>
        <w:spacing w:line="520" w:lineRule="exact"/>
        <w:ind w:firstLine="480" w:firstLineChars="200"/>
        <w:jc w:val="left"/>
        <w:rPr>
          <w:rFonts w:ascii="Times New Roman" w:hAnsi="Times New Roman" w:eastAsia="仿宋" w:cs="Times New Roman"/>
          <w:sz w:val="24"/>
          <w:szCs w:val="24"/>
        </w:rPr>
      </w:pPr>
      <w:r>
        <w:rPr>
          <w:rFonts w:hint="eastAsia" w:ascii="Times New Roman" w:hAnsi="Times New Roman" w:eastAsia="仿宋" w:cs="Times New Roman"/>
          <w:sz w:val="24"/>
          <w:szCs w:val="24"/>
        </w:rPr>
        <w:t>供应商应对询价公告中采购项目内容及技术要求给予充分的考虑。为了评审的需要，供应商应将这些技术（服务）要求的正负偏离情况按下表格式逐条提出。（格式可自拟）。</w:t>
      </w:r>
    </w:p>
    <w:p w14:paraId="7AAF1402">
      <w:pPr>
        <w:spacing w:line="520" w:lineRule="exact"/>
        <w:ind w:firstLine="480" w:firstLineChars="200"/>
        <w:jc w:val="left"/>
        <w:rPr>
          <w:rFonts w:ascii="Times New Roman" w:hAnsi="Times New Roman" w:eastAsia="仿宋" w:cs="Times New Roman"/>
          <w:b/>
          <w:bCs/>
          <w:sz w:val="24"/>
          <w:szCs w:val="24"/>
          <w:lang w:val="zh-CN"/>
        </w:rPr>
      </w:pPr>
      <w:r>
        <w:rPr>
          <w:rFonts w:hint="eastAsia" w:ascii="Times New Roman" w:hAnsi="Times New Roman" w:eastAsia="仿宋" w:cs="Times New Roman"/>
          <w:sz w:val="24"/>
          <w:szCs w:val="24"/>
        </w:rPr>
        <w:t>如高出的写“正偏离”，完全符合的写“无偏离”，</w:t>
      </w:r>
      <w:r>
        <w:rPr>
          <w:rFonts w:hint="eastAsia" w:ascii="Times New Roman" w:hAnsi="Times New Roman" w:eastAsia="仿宋" w:cs="Times New Roman"/>
          <w:b/>
          <w:bCs/>
          <w:sz w:val="24"/>
          <w:szCs w:val="24"/>
        </w:rPr>
        <w:t>本项目不接受“负偏离”。</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44"/>
        <w:gridCol w:w="2415"/>
        <w:gridCol w:w="2736"/>
        <w:gridCol w:w="1937"/>
      </w:tblGrid>
      <w:tr w14:paraId="05014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5" w:hRule="atLeast"/>
          <w:jc w:val="center"/>
        </w:trPr>
        <w:tc>
          <w:tcPr>
            <w:tcW w:w="844" w:type="dxa"/>
            <w:noWrap w:val="0"/>
            <w:vAlign w:val="center"/>
          </w:tcPr>
          <w:p w14:paraId="336D368D">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序号</w:t>
            </w:r>
          </w:p>
        </w:tc>
        <w:tc>
          <w:tcPr>
            <w:tcW w:w="2415" w:type="dxa"/>
            <w:noWrap w:val="0"/>
            <w:vAlign w:val="center"/>
          </w:tcPr>
          <w:p w14:paraId="68A34F8C">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询价公告</w:t>
            </w:r>
          </w:p>
          <w:p w14:paraId="0E797B81">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技术（服务）要求</w:t>
            </w:r>
          </w:p>
        </w:tc>
        <w:tc>
          <w:tcPr>
            <w:tcW w:w="2736" w:type="dxa"/>
            <w:noWrap w:val="0"/>
            <w:vAlign w:val="center"/>
          </w:tcPr>
          <w:p w14:paraId="1652EFA0">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响应文件</w:t>
            </w:r>
          </w:p>
          <w:p w14:paraId="46171F6C">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技术（服务）响应</w:t>
            </w:r>
          </w:p>
        </w:tc>
        <w:tc>
          <w:tcPr>
            <w:tcW w:w="1937" w:type="dxa"/>
            <w:noWrap w:val="0"/>
            <w:vAlign w:val="center"/>
          </w:tcPr>
          <w:p w14:paraId="5BF577AD">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选择项（无偏离、正偏离）</w:t>
            </w:r>
          </w:p>
        </w:tc>
      </w:tr>
      <w:tr w14:paraId="7DBF0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4C2D90A0">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2415" w:type="dxa"/>
            <w:noWrap w:val="0"/>
            <w:vAlign w:val="center"/>
          </w:tcPr>
          <w:p w14:paraId="22F2C4A5">
            <w:pPr>
              <w:spacing w:line="400" w:lineRule="exact"/>
              <w:jc w:val="center"/>
              <w:rPr>
                <w:rFonts w:ascii="Times New Roman" w:hAnsi="Times New Roman" w:eastAsia="仿宋_GB2312" w:cs="Times New Roman"/>
                <w:sz w:val="24"/>
                <w:szCs w:val="24"/>
              </w:rPr>
            </w:pPr>
          </w:p>
        </w:tc>
        <w:tc>
          <w:tcPr>
            <w:tcW w:w="2736" w:type="dxa"/>
            <w:noWrap w:val="0"/>
            <w:vAlign w:val="center"/>
          </w:tcPr>
          <w:p w14:paraId="5C004AA4">
            <w:pPr>
              <w:spacing w:line="400" w:lineRule="exact"/>
              <w:jc w:val="center"/>
              <w:rPr>
                <w:rFonts w:ascii="Times New Roman" w:hAnsi="Times New Roman" w:eastAsia="仿宋_GB2312" w:cs="Times New Roman"/>
                <w:sz w:val="24"/>
                <w:szCs w:val="24"/>
              </w:rPr>
            </w:pPr>
          </w:p>
        </w:tc>
        <w:tc>
          <w:tcPr>
            <w:tcW w:w="1937" w:type="dxa"/>
            <w:noWrap w:val="0"/>
            <w:vAlign w:val="center"/>
          </w:tcPr>
          <w:p w14:paraId="651B98D5">
            <w:pPr>
              <w:spacing w:line="400" w:lineRule="exact"/>
              <w:jc w:val="center"/>
              <w:rPr>
                <w:rFonts w:ascii="Times New Roman" w:hAnsi="Times New Roman" w:eastAsia="仿宋_GB2312" w:cs="Times New Roman"/>
                <w:sz w:val="24"/>
                <w:szCs w:val="24"/>
              </w:rPr>
            </w:pPr>
          </w:p>
        </w:tc>
      </w:tr>
      <w:tr w14:paraId="03041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0774DF01">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w:t>
            </w:r>
          </w:p>
        </w:tc>
        <w:tc>
          <w:tcPr>
            <w:tcW w:w="2415" w:type="dxa"/>
            <w:noWrap w:val="0"/>
            <w:vAlign w:val="center"/>
          </w:tcPr>
          <w:p w14:paraId="3F45A2E2">
            <w:pPr>
              <w:spacing w:line="400" w:lineRule="exact"/>
              <w:jc w:val="center"/>
              <w:rPr>
                <w:rFonts w:ascii="Times New Roman" w:hAnsi="Times New Roman" w:eastAsia="仿宋_GB2312" w:cs="Times New Roman"/>
                <w:sz w:val="24"/>
                <w:szCs w:val="24"/>
              </w:rPr>
            </w:pPr>
          </w:p>
        </w:tc>
        <w:tc>
          <w:tcPr>
            <w:tcW w:w="2736" w:type="dxa"/>
            <w:noWrap w:val="0"/>
            <w:vAlign w:val="center"/>
          </w:tcPr>
          <w:p w14:paraId="51DBE5F9">
            <w:pPr>
              <w:spacing w:line="400" w:lineRule="exact"/>
              <w:jc w:val="center"/>
              <w:rPr>
                <w:rFonts w:ascii="Times New Roman" w:hAnsi="Times New Roman" w:eastAsia="仿宋_GB2312" w:cs="Times New Roman"/>
                <w:sz w:val="24"/>
                <w:szCs w:val="24"/>
              </w:rPr>
            </w:pPr>
          </w:p>
        </w:tc>
        <w:tc>
          <w:tcPr>
            <w:tcW w:w="1937" w:type="dxa"/>
            <w:noWrap w:val="0"/>
            <w:vAlign w:val="center"/>
          </w:tcPr>
          <w:p w14:paraId="0C00C5AF">
            <w:pPr>
              <w:spacing w:line="400" w:lineRule="exact"/>
              <w:jc w:val="center"/>
              <w:rPr>
                <w:rFonts w:ascii="Times New Roman" w:hAnsi="Times New Roman" w:eastAsia="仿宋_GB2312" w:cs="Times New Roman"/>
                <w:sz w:val="24"/>
                <w:szCs w:val="24"/>
              </w:rPr>
            </w:pPr>
          </w:p>
        </w:tc>
      </w:tr>
      <w:tr w14:paraId="676BD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4E525F3C">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w:t>
            </w:r>
          </w:p>
        </w:tc>
        <w:tc>
          <w:tcPr>
            <w:tcW w:w="2415" w:type="dxa"/>
            <w:noWrap w:val="0"/>
            <w:vAlign w:val="center"/>
          </w:tcPr>
          <w:p w14:paraId="24DAAA89">
            <w:pPr>
              <w:spacing w:line="400" w:lineRule="exact"/>
              <w:jc w:val="center"/>
              <w:rPr>
                <w:rFonts w:ascii="Times New Roman" w:hAnsi="Times New Roman" w:eastAsia="仿宋_GB2312" w:cs="Times New Roman"/>
                <w:sz w:val="24"/>
                <w:szCs w:val="24"/>
              </w:rPr>
            </w:pPr>
          </w:p>
        </w:tc>
        <w:tc>
          <w:tcPr>
            <w:tcW w:w="2736" w:type="dxa"/>
            <w:noWrap w:val="0"/>
            <w:vAlign w:val="center"/>
          </w:tcPr>
          <w:p w14:paraId="4A4899BC">
            <w:pPr>
              <w:spacing w:line="400" w:lineRule="exact"/>
              <w:jc w:val="center"/>
              <w:rPr>
                <w:rFonts w:ascii="Times New Roman" w:hAnsi="Times New Roman" w:eastAsia="仿宋_GB2312" w:cs="Times New Roman"/>
                <w:sz w:val="24"/>
                <w:szCs w:val="24"/>
              </w:rPr>
            </w:pPr>
          </w:p>
        </w:tc>
        <w:tc>
          <w:tcPr>
            <w:tcW w:w="1937" w:type="dxa"/>
            <w:noWrap w:val="0"/>
            <w:vAlign w:val="center"/>
          </w:tcPr>
          <w:p w14:paraId="45E43BEE">
            <w:pPr>
              <w:spacing w:line="400" w:lineRule="exact"/>
              <w:jc w:val="center"/>
              <w:rPr>
                <w:rFonts w:ascii="Times New Roman" w:hAnsi="Times New Roman" w:eastAsia="仿宋_GB2312" w:cs="Times New Roman"/>
                <w:sz w:val="24"/>
                <w:szCs w:val="24"/>
              </w:rPr>
            </w:pPr>
          </w:p>
        </w:tc>
      </w:tr>
      <w:tr w14:paraId="6CD54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17168641">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2415" w:type="dxa"/>
            <w:noWrap w:val="0"/>
            <w:vAlign w:val="center"/>
          </w:tcPr>
          <w:p w14:paraId="5D7D2E1A">
            <w:pPr>
              <w:spacing w:line="400" w:lineRule="exact"/>
              <w:jc w:val="center"/>
              <w:rPr>
                <w:rFonts w:ascii="Times New Roman" w:hAnsi="Times New Roman" w:eastAsia="仿宋_GB2312" w:cs="Times New Roman"/>
                <w:sz w:val="24"/>
                <w:szCs w:val="24"/>
              </w:rPr>
            </w:pPr>
          </w:p>
        </w:tc>
        <w:tc>
          <w:tcPr>
            <w:tcW w:w="2736" w:type="dxa"/>
            <w:noWrap w:val="0"/>
            <w:vAlign w:val="center"/>
          </w:tcPr>
          <w:p w14:paraId="6EBE67A9">
            <w:pPr>
              <w:spacing w:line="400" w:lineRule="exact"/>
              <w:jc w:val="center"/>
              <w:rPr>
                <w:rFonts w:ascii="Times New Roman" w:hAnsi="Times New Roman" w:eastAsia="仿宋_GB2312" w:cs="Times New Roman"/>
                <w:sz w:val="24"/>
                <w:szCs w:val="24"/>
              </w:rPr>
            </w:pPr>
          </w:p>
        </w:tc>
        <w:tc>
          <w:tcPr>
            <w:tcW w:w="1937" w:type="dxa"/>
            <w:noWrap w:val="0"/>
            <w:vAlign w:val="center"/>
          </w:tcPr>
          <w:p w14:paraId="54314852">
            <w:pPr>
              <w:spacing w:line="400" w:lineRule="exact"/>
              <w:jc w:val="center"/>
              <w:rPr>
                <w:rFonts w:ascii="Times New Roman" w:hAnsi="Times New Roman" w:eastAsia="仿宋_GB2312" w:cs="Times New Roman"/>
                <w:sz w:val="24"/>
                <w:szCs w:val="24"/>
              </w:rPr>
            </w:pPr>
          </w:p>
        </w:tc>
      </w:tr>
      <w:tr w14:paraId="1BBE7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7F2151E6">
            <w:pPr>
              <w:spacing w:line="400" w:lineRule="exact"/>
              <w:jc w:val="center"/>
              <w:rPr>
                <w:rFonts w:ascii="Times New Roman" w:hAnsi="Times New Roman" w:eastAsia="仿宋_GB2312" w:cs="Times New Roman"/>
                <w:sz w:val="24"/>
                <w:szCs w:val="24"/>
              </w:rPr>
            </w:pPr>
          </w:p>
        </w:tc>
        <w:tc>
          <w:tcPr>
            <w:tcW w:w="2415" w:type="dxa"/>
            <w:noWrap w:val="0"/>
            <w:vAlign w:val="center"/>
          </w:tcPr>
          <w:p w14:paraId="13103B8A">
            <w:pPr>
              <w:spacing w:line="400" w:lineRule="exact"/>
              <w:jc w:val="center"/>
              <w:rPr>
                <w:rFonts w:ascii="Times New Roman" w:hAnsi="Times New Roman" w:eastAsia="仿宋_GB2312" w:cs="Times New Roman"/>
                <w:sz w:val="24"/>
                <w:szCs w:val="24"/>
              </w:rPr>
            </w:pPr>
          </w:p>
        </w:tc>
        <w:tc>
          <w:tcPr>
            <w:tcW w:w="2736" w:type="dxa"/>
            <w:noWrap w:val="0"/>
            <w:vAlign w:val="center"/>
          </w:tcPr>
          <w:p w14:paraId="39EBB422">
            <w:pPr>
              <w:spacing w:line="400" w:lineRule="exact"/>
              <w:jc w:val="center"/>
              <w:rPr>
                <w:rFonts w:ascii="Times New Roman" w:hAnsi="Times New Roman" w:eastAsia="仿宋_GB2312" w:cs="Times New Roman"/>
                <w:sz w:val="24"/>
                <w:szCs w:val="24"/>
              </w:rPr>
            </w:pPr>
          </w:p>
        </w:tc>
        <w:tc>
          <w:tcPr>
            <w:tcW w:w="1937" w:type="dxa"/>
            <w:noWrap w:val="0"/>
            <w:vAlign w:val="center"/>
          </w:tcPr>
          <w:p w14:paraId="362A2B6D">
            <w:pPr>
              <w:spacing w:line="400" w:lineRule="exact"/>
              <w:jc w:val="center"/>
              <w:rPr>
                <w:rFonts w:ascii="Times New Roman" w:hAnsi="Times New Roman" w:eastAsia="仿宋_GB2312" w:cs="Times New Roman"/>
                <w:sz w:val="24"/>
                <w:szCs w:val="24"/>
              </w:rPr>
            </w:pPr>
          </w:p>
        </w:tc>
      </w:tr>
      <w:tr w14:paraId="316A9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08DDB61A">
            <w:pPr>
              <w:spacing w:line="400" w:lineRule="exact"/>
              <w:jc w:val="center"/>
              <w:rPr>
                <w:rFonts w:ascii="Times New Roman" w:hAnsi="Times New Roman" w:eastAsia="仿宋_GB2312" w:cs="Times New Roman"/>
                <w:sz w:val="24"/>
                <w:szCs w:val="24"/>
              </w:rPr>
            </w:pPr>
          </w:p>
        </w:tc>
        <w:tc>
          <w:tcPr>
            <w:tcW w:w="2415" w:type="dxa"/>
            <w:noWrap w:val="0"/>
            <w:vAlign w:val="center"/>
          </w:tcPr>
          <w:p w14:paraId="572E3F69">
            <w:pPr>
              <w:spacing w:line="400" w:lineRule="exact"/>
              <w:jc w:val="center"/>
              <w:rPr>
                <w:rFonts w:ascii="Times New Roman" w:hAnsi="Times New Roman" w:eastAsia="仿宋_GB2312" w:cs="Times New Roman"/>
                <w:sz w:val="24"/>
                <w:szCs w:val="24"/>
              </w:rPr>
            </w:pPr>
          </w:p>
        </w:tc>
        <w:tc>
          <w:tcPr>
            <w:tcW w:w="2736" w:type="dxa"/>
            <w:noWrap w:val="0"/>
            <w:vAlign w:val="center"/>
          </w:tcPr>
          <w:p w14:paraId="7EDF9B76">
            <w:pPr>
              <w:spacing w:line="400" w:lineRule="exact"/>
              <w:jc w:val="center"/>
              <w:rPr>
                <w:rFonts w:ascii="Times New Roman" w:hAnsi="Times New Roman" w:eastAsia="仿宋_GB2312" w:cs="Times New Roman"/>
                <w:sz w:val="24"/>
                <w:szCs w:val="24"/>
              </w:rPr>
            </w:pPr>
          </w:p>
        </w:tc>
        <w:tc>
          <w:tcPr>
            <w:tcW w:w="1937" w:type="dxa"/>
            <w:noWrap w:val="0"/>
            <w:vAlign w:val="center"/>
          </w:tcPr>
          <w:p w14:paraId="22F0AE51">
            <w:pPr>
              <w:spacing w:line="400" w:lineRule="exact"/>
              <w:jc w:val="center"/>
              <w:rPr>
                <w:rFonts w:ascii="Times New Roman" w:hAnsi="Times New Roman" w:eastAsia="仿宋_GB2312" w:cs="Times New Roman"/>
                <w:sz w:val="24"/>
                <w:szCs w:val="24"/>
              </w:rPr>
            </w:pPr>
          </w:p>
        </w:tc>
      </w:tr>
      <w:tr w14:paraId="50FC5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0331F01C">
            <w:pPr>
              <w:spacing w:line="400" w:lineRule="exact"/>
              <w:jc w:val="center"/>
              <w:rPr>
                <w:rFonts w:ascii="Times New Roman" w:hAnsi="Times New Roman" w:eastAsia="仿宋_GB2312" w:cs="Times New Roman"/>
                <w:sz w:val="24"/>
                <w:szCs w:val="24"/>
              </w:rPr>
            </w:pPr>
          </w:p>
        </w:tc>
        <w:tc>
          <w:tcPr>
            <w:tcW w:w="2415" w:type="dxa"/>
            <w:noWrap w:val="0"/>
            <w:vAlign w:val="center"/>
          </w:tcPr>
          <w:p w14:paraId="7E265533">
            <w:pPr>
              <w:spacing w:line="400" w:lineRule="exact"/>
              <w:jc w:val="center"/>
              <w:rPr>
                <w:rFonts w:ascii="Times New Roman" w:hAnsi="Times New Roman" w:eastAsia="仿宋_GB2312" w:cs="Times New Roman"/>
                <w:sz w:val="24"/>
                <w:szCs w:val="24"/>
              </w:rPr>
            </w:pPr>
          </w:p>
        </w:tc>
        <w:tc>
          <w:tcPr>
            <w:tcW w:w="2736" w:type="dxa"/>
            <w:noWrap w:val="0"/>
            <w:vAlign w:val="center"/>
          </w:tcPr>
          <w:p w14:paraId="5F11EA1F">
            <w:pPr>
              <w:spacing w:line="400" w:lineRule="exact"/>
              <w:jc w:val="center"/>
              <w:rPr>
                <w:rFonts w:ascii="Times New Roman" w:hAnsi="Times New Roman" w:eastAsia="仿宋_GB2312" w:cs="Times New Roman"/>
                <w:sz w:val="24"/>
                <w:szCs w:val="24"/>
              </w:rPr>
            </w:pPr>
          </w:p>
        </w:tc>
        <w:tc>
          <w:tcPr>
            <w:tcW w:w="1937" w:type="dxa"/>
            <w:noWrap w:val="0"/>
            <w:vAlign w:val="center"/>
          </w:tcPr>
          <w:p w14:paraId="0B7978A3">
            <w:pPr>
              <w:spacing w:line="400" w:lineRule="exact"/>
              <w:jc w:val="center"/>
              <w:rPr>
                <w:rFonts w:ascii="Times New Roman" w:hAnsi="Times New Roman" w:eastAsia="仿宋_GB2312" w:cs="Times New Roman"/>
                <w:sz w:val="24"/>
                <w:szCs w:val="24"/>
              </w:rPr>
            </w:pPr>
          </w:p>
        </w:tc>
      </w:tr>
      <w:tr w14:paraId="36E65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704A71FB">
            <w:pPr>
              <w:spacing w:line="400" w:lineRule="exact"/>
              <w:jc w:val="center"/>
              <w:rPr>
                <w:rFonts w:ascii="Times New Roman" w:hAnsi="Times New Roman" w:eastAsia="仿宋_GB2312" w:cs="Times New Roman"/>
                <w:sz w:val="24"/>
                <w:szCs w:val="24"/>
              </w:rPr>
            </w:pPr>
          </w:p>
        </w:tc>
        <w:tc>
          <w:tcPr>
            <w:tcW w:w="2415" w:type="dxa"/>
            <w:noWrap w:val="0"/>
            <w:vAlign w:val="center"/>
          </w:tcPr>
          <w:p w14:paraId="76311B4E">
            <w:pPr>
              <w:spacing w:line="400" w:lineRule="exact"/>
              <w:jc w:val="center"/>
              <w:rPr>
                <w:rFonts w:ascii="Times New Roman" w:hAnsi="Times New Roman" w:eastAsia="仿宋_GB2312" w:cs="Times New Roman"/>
                <w:sz w:val="24"/>
                <w:szCs w:val="24"/>
              </w:rPr>
            </w:pPr>
          </w:p>
        </w:tc>
        <w:tc>
          <w:tcPr>
            <w:tcW w:w="2736" w:type="dxa"/>
            <w:noWrap w:val="0"/>
            <w:vAlign w:val="center"/>
          </w:tcPr>
          <w:p w14:paraId="48E4410C">
            <w:pPr>
              <w:spacing w:line="400" w:lineRule="exact"/>
              <w:jc w:val="center"/>
              <w:rPr>
                <w:rFonts w:ascii="Times New Roman" w:hAnsi="Times New Roman" w:eastAsia="仿宋_GB2312" w:cs="Times New Roman"/>
                <w:sz w:val="24"/>
                <w:szCs w:val="24"/>
              </w:rPr>
            </w:pPr>
          </w:p>
        </w:tc>
        <w:tc>
          <w:tcPr>
            <w:tcW w:w="1937" w:type="dxa"/>
            <w:noWrap w:val="0"/>
            <w:vAlign w:val="center"/>
          </w:tcPr>
          <w:p w14:paraId="6C2BD50A">
            <w:pPr>
              <w:spacing w:line="400" w:lineRule="exact"/>
              <w:jc w:val="center"/>
              <w:rPr>
                <w:rFonts w:ascii="Times New Roman" w:hAnsi="Times New Roman" w:eastAsia="仿宋_GB2312" w:cs="Times New Roman"/>
                <w:sz w:val="24"/>
                <w:szCs w:val="24"/>
              </w:rPr>
            </w:pPr>
          </w:p>
        </w:tc>
      </w:tr>
      <w:tr w14:paraId="34FF1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4158072F">
            <w:pPr>
              <w:spacing w:line="400" w:lineRule="exact"/>
              <w:jc w:val="center"/>
              <w:rPr>
                <w:rFonts w:ascii="Times New Roman" w:hAnsi="Times New Roman" w:eastAsia="仿宋_GB2312" w:cs="Times New Roman"/>
                <w:sz w:val="24"/>
                <w:szCs w:val="24"/>
              </w:rPr>
            </w:pPr>
          </w:p>
        </w:tc>
        <w:tc>
          <w:tcPr>
            <w:tcW w:w="2415" w:type="dxa"/>
            <w:noWrap w:val="0"/>
            <w:vAlign w:val="center"/>
          </w:tcPr>
          <w:p w14:paraId="60CEDC15">
            <w:pPr>
              <w:spacing w:line="400" w:lineRule="exact"/>
              <w:jc w:val="center"/>
              <w:rPr>
                <w:rFonts w:ascii="Times New Roman" w:hAnsi="Times New Roman" w:eastAsia="仿宋_GB2312" w:cs="Times New Roman"/>
                <w:sz w:val="24"/>
                <w:szCs w:val="24"/>
              </w:rPr>
            </w:pPr>
          </w:p>
        </w:tc>
        <w:tc>
          <w:tcPr>
            <w:tcW w:w="2736" w:type="dxa"/>
            <w:noWrap w:val="0"/>
            <w:vAlign w:val="center"/>
          </w:tcPr>
          <w:p w14:paraId="50188141">
            <w:pPr>
              <w:spacing w:line="400" w:lineRule="exact"/>
              <w:jc w:val="center"/>
              <w:rPr>
                <w:rFonts w:ascii="Times New Roman" w:hAnsi="Times New Roman" w:eastAsia="仿宋_GB2312" w:cs="Times New Roman"/>
                <w:sz w:val="24"/>
                <w:szCs w:val="24"/>
              </w:rPr>
            </w:pPr>
          </w:p>
        </w:tc>
        <w:tc>
          <w:tcPr>
            <w:tcW w:w="1937" w:type="dxa"/>
            <w:noWrap w:val="0"/>
            <w:vAlign w:val="center"/>
          </w:tcPr>
          <w:p w14:paraId="6D2EAAE2">
            <w:pPr>
              <w:spacing w:line="400" w:lineRule="exact"/>
              <w:jc w:val="center"/>
              <w:rPr>
                <w:rFonts w:ascii="Times New Roman" w:hAnsi="Times New Roman" w:eastAsia="仿宋_GB2312" w:cs="Times New Roman"/>
                <w:sz w:val="24"/>
                <w:szCs w:val="24"/>
              </w:rPr>
            </w:pPr>
          </w:p>
        </w:tc>
      </w:tr>
      <w:tr w14:paraId="6B76B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20E1275B">
            <w:pPr>
              <w:spacing w:line="400" w:lineRule="exact"/>
              <w:jc w:val="center"/>
              <w:rPr>
                <w:rFonts w:ascii="Times New Roman" w:hAnsi="Times New Roman" w:eastAsia="仿宋_GB2312" w:cs="Times New Roman"/>
                <w:sz w:val="24"/>
                <w:szCs w:val="24"/>
              </w:rPr>
            </w:pPr>
          </w:p>
        </w:tc>
        <w:tc>
          <w:tcPr>
            <w:tcW w:w="2415" w:type="dxa"/>
            <w:noWrap w:val="0"/>
            <w:vAlign w:val="center"/>
          </w:tcPr>
          <w:p w14:paraId="2FFB2753">
            <w:pPr>
              <w:spacing w:line="400" w:lineRule="exact"/>
              <w:jc w:val="center"/>
              <w:rPr>
                <w:rFonts w:ascii="Times New Roman" w:hAnsi="Times New Roman" w:eastAsia="仿宋_GB2312" w:cs="Times New Roman"/>
                <w:sz w:val="24"/>
                <w:szCs w:val="24"/>
              </w:rPr>
            </w:pPr>
          </w:p>
        </w:tc>
        <w:tc>
          <w:tcPr>
            <w:tcW w:w="2736" w:type="dxa"/>
            <w:noWrap w:val="0"/>
            <w:vAlign w:val="center"/>
          </w:tcPr>
          <w:p w14:paraId="7A5300A1">
            <w:pPr>
              <w:spacing w:line="400" w:lineRule="exact"/>
              <w:jc w:val="center"/>
              <w:rPr>
                <w:rFonts w:ascii="Times New Roman" w:hAnsi="Times New Roman" w:eastAsia="仿宋_GB2312" w:cs="Times New Roman"/>
                <w:sz w:val="24"/>
                <w:szCs w:val="24"/>
              </w:rPr>
            </w:pPr>
          </w:p>
        </w:tc>
        <w:tc>
          <w:tcPr>
            <w:tcW w:w="1937" w:type="dxa"/>
            <w:noWrap w:val="0"/>
            <w:vAlign w:val="center"/>
          </w:tcPr>
          <w:p w14:paraId="53008D94">
            <w:pPr>
              <w:spacing w:line="400" w:lineRule="exact"/>
              <w:jc w:val="center"/>
              <w:rPr>
                <w:rFonts w:ascii="Times New Roman" w:hAnsi="Times New Roman" w:eastAsia="仿宋_GB2312" w:cs="Times New Roman"/>
                <w:sz w:val="24"/>
                <w:szCs w:val="24"/>
              </w:rPr>
            </w:pPr>
          </w:p>
        </w:tc>
      </w:tr>
      <w:tr w14:paraId="59BB1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34FBE326">
            <w:pPr>
              <w:spacing w:line="400" w:lineRule="exact"/>
              <w:jc w:val="center"/>
              <w:rPr>
                <w:rFonts w:ascii="Times New Roman" w:hAnsi="Times New Roman" w:eastAsia="仿宋_GB2312" w:cs="Times New Roman"/>
                <w:sz w:val="24"/>
                <w:szCs w:val="24"/>
              </w:rPr>
            </w:pPr>
          </w:p>
        </w:tc>
        <w:tc>
          <w:tcPr>
            <w:tcW w:w="2415" w:type="dxa"/>
            <w:noWrap w:val="0"/>
            <w:vAlign w:val="center"/>
          </w:tcPr>
          <w:p w14:paraId="4F8EEBCB">
            <w:pPr>
              <w:spacing w:line="400" w:lineRule="exact"/>
              <w:jc w:val="center"/>
              <w:rPr>
                <w:rFonts w:ascii="Times New Roman" w:hAnsi="Times New Roman" w:eastAsia="仿宋_GB2312" w:cs="Times New Roman"/>
                <w:sz w:val="24"/>
                <w:szCs w:val="24"/>
              </w:rPr>
            </w:pPr>
          </w:p>
        </w:tc>
        <w:tc>
          <w:tcPr>
            <w:tcW w:w="2736" w:type="dxa"/>
            <w:noWrap w:val="0"/>
            <w:vAlign w:val="center"/>
          </w:tcPr>
          <w:p w14:paraId="5E9EECA4">
            <w:pPr>
              <w:spacing w:line="400" w:lineRule="exact"/>
              <w:jc w:val="center"/>
              <w:rPr>
                <w:rFonts w:ascii="Times New Roman" w:hAnsi="Times New Roman" w:eastAsia="仿宋_GB2312" w:cs="Times New Roman"/>
                <w:sz w:val="24"/>
                <w:szCs w:val="24"/>
              </w:rPr>
            </w:pPr>
          </w:p>
        </w:tc>
        <w:tc>
          <w:tcPr>
            <w:tcW w:w="1937" w:type="dxa"/>
            <w:noWrap w:val="0"/>
            <w:vAlign w:val="center"/>
          </w:tcPr>
          <w:p w14:paraId="7123A3DB">
            <w:pPr>
              <w:spacing w:line="400" w:lineRule="exact"/>
              <w:jc w:val="center"/>
              <w:rPr>
                <w:rFonts w:ascii="Times New Roman" w:hAnsi="Times New Roman" w:eastAsia="仿宋_GB2312" w:cs="Times New Roman"/>
                <w:sz w:val="24"/>
                <w:szCs w:val="24"/>
              </w:rPr>
            </w:pPr>
          </w:p>
        </w:tc>
      </w:tr>
      <w:tr w14:paraId="29053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44" w:type="dxa"/>
            <w:noWrap w:val="0"/>
            <w:vAlign w:val="center"/>
          </w:tcPr>
          <w:p w14:paraId="3B9B68F7">
            <w:pPr>
              <w:spacing w:line="400" w:lineRule="exact"/>
              <w:jc w:val="center"/>
              <w:rPr>
                <w:rFonts w:ascii="Times New Roman" w:hAnsi="Times New Roman" w:eastAsia="仿宋_GB2312" w:cs="Times New Roman"/>
                <w:sz w:val="24"/>
                <w:szCs w:val="24"/>
              </w:rPr>
            </w:pPr>
          </w:p>
        </w:tc>
        <w:tc>
          <w:tcPr>
            <w:tcW w:w="2415" w:type="dxa"/>
            <w:noWrap w:val="0"/>
            <w:vAlign w:val="center"/>
          </w:tcPr>
          <w:p w14:paraId="4DE7E655">
            <w:pPr>
              <w:spacing w:line="400" w:lineRule="exact"/>
              <w:jc w:val="center"/>
              <w:rPr>
                <w:rFonts w:ascii="Times New Roman" w:hAnsi="Times New Roman" w:eastAsia="仿宋_GB2312" w:cs="Times New Roman"/>
                <w:sz w:val="24"/>
                <w:szCs w:val="24"/>
              </w:rPr>
            </w:pPr>
          </w:p>
        </w:tc>
        <w:tc>
          <w:tcPr>
            <w:tcW w:w="2736" w:type="dxa"/>
            <w:noWrap w:val="0"/>
            <w:vAlign w:val="center"/>
          </w:tcPr>
          <w:p w14:paraId="402AB1E9">
            <w:pPr>
              <w:spacing w:line="400" w:lineRule="exact"/>
              <w:jc w:val="center"/>
              <w:rPr>
                <w:rFonts w:ascii="Times New Roman" w:hAnsi="Times New Roman" w:eastAsia="仿宋_GB2312" w:cs="Times New Roman"/>
                <w:sz w:val="24"/>
                <w:szCs w:val="24"/>
              </w:rPr>
            </w:pPr>
          </w:p>
        </w:tc>
        <w:tc>
          <w:tcPr>
            <w:tcW w:w="1937" w:type="dxa"/>
            <w:noWrap w:val="0"/>
            <w:vAlign w:val="center"/>
          </w:tcPr>
          <w:p w14:paraId="37E1E606">
            <w:pPr>
              <w:spacing w:line="400" w:lineRule="exact"/>
              <w:jc w:val="center"/>
              <w:rPr>
                <w:rFonts w:ascii="Times New Roman" w:hAnsi="Times New Roman" w:eastAsia="仿宋_GB2312" w:cs="Times New Roman"/>
                <w:sz w:val="24"/>
                <w:szCs w:val="24"/>
              </w:rPr>
            </w:pPr>
          </w:p>
        </w:tc>
      </w:tr>
    </w:tbl>
    <w:p w14:paraId="153A6AFB">
      <w:pPr>
        <w:widowControl/>
        <w:shd w:val="clear" w:color="auto" w:fill="FFFFFF"/>
        <w:spacing w:before="45" w:line="520" w:lineRule="atLeast"/>
        <w:ind w:firstLine="420"/>
        <w:jc w:val="left"/>
        <w:rPr>
          <w:rFonts w:ascii="Times New Roman" w:hAnsi="Times New Roman" w:eastAsia="仿宋" w:cs="Times New Roman"/>
          <w:color w:val="333333"/>
          <w:kern w:val="0"/>
          <w:sz w:val="24"/>
          <w:szCs w:val="24"/>
        </w:rPr>
      </w:pPr>
      <w:r>
        <w:rPr>
          <w:rFonts w:ascii="Times New Roman" w:hAnsi="Times New Roman" w:eastAsia="仿宋" w:cs="Times New Roman"/>
          <w:color w:val="333333"/>
          <w:kern w:val="0"/>
          <w:sz w:val="24"/>
          <w:szCs w:val="24"/>
        </w:rPr>
        <w:t>投标单位（盖章）：</w:t>
      </w:r>
    </w:p>
    <w:p w14:paraId="53C2C329">
      <w:pPr>
        <w:widowControl/>
        <w:shd w:val="clear" w:color="auto" w:fill="FFFFFF"/>
        <w:spacing w:before="45" w:line="520" w:lineRule="atLeast"/>
        <w:ind w:firstLine="420"/>
        <w:jc w:val="left"/>
        <w:rPr>
          <w:rFonts w:ascii="Times New Roman" w:hAnsi="Times New Roman" w:eastAsia="仿宋" w:cs="Times New Roman"/>
          <w:color w:val="333333"/>
          <w:kern w:val="0"/>
          <w:sz w:val="24"/>
          <w:szCs w:val="24"/>
        </w:rPr>
      </w:pPr>
      <w:r>
        <w:rPr>
          <w:rFonts w:ascii="Times New Roman" w:hAnsi="Times New Roman" w:eastAsia="仿宋" w:cs="Times New Roman"/>
          <w:color w:val="333333"/>
          <w:kern w:val="0"/>
          <w:sz w:val="24"/>
          <w:szCs w:val="24"/>
        </w:rPr>
        <w:t> 法定代表人或代理人（签字或盖章）：</w:t>
      </w:r>
    </w:p>
    <w:p w14:paraId="25512110">
      <w:pPr>
        <w:widowControl/>
        <w:shd w:val="clear" w:color="auto" w:fill="FFFFFF"/>
        <w:spacing w:before="45" w:line="520" w:lineRule="atLeast"/>
        <w:ind w:firstLine="420"/>
        <w:jc w:val="left"/>
        <w:rPr>
          <w:rFonts w:ascii="Times New Roman" w:hAnsi="Times New Roman" w:eastAsia="仿宋" w:cs="Times New Roman"/>
          <w:color w:val="333333"/>
          <w:kern w:val="0"/>
          <w:sz w:val="24"/>
          <w:szCs w:val="24"/>
        </w:rPr>
      </w:pPr>
      <w:r>
        <w:rPr>
          <w:rFonts w:ascii="Times New Roman" w:hAnsi="Times New Roman" w:eastAsia="仿宋" w:cs="Times New Roman"/>
          <w:color w:val="333333"/>
          <w:kern w:val="0"/>
          <w:sz w:val="24"/>
          <w:szCs w:val="24"/>
        </w:rPr>
        <w:t> 日期：    年    月    日</w:t>
      </w:r>
    </w:p>
    <w:p w14:paraId="7899DB5C">
      <w:pPr>
        <w:rPr>
          <w:rFonts w:hint="eastAsia" w:ascii="Times New Roman" w:hAnsi="Times New Roman" w:eastAsia="仿宋" w:cs="Times New Roman"/>
          <w:b/>
          <w:color w:val="auto"/>
          <w:sz w:val="32"/>
          <w:szCs w:val="32"/>
        </w:rPr>
      </w:pPr>
      <w:r>
        <w:rPr>
          <w:rFonts w:hint="eastAsia" w:ascii="Times New Roman" w:hAnsi="Times New Roman" w:eastAsia="仿宋" w:cs="Times New Roman"/>
          <w:b/>
          <w:color w:val="auto"/>
          <w:sz w:val="32"/>
          <w:szCs w:val="32"/>
        </w:rPr>
        <w:br w:type="page"/>
      </w:r>
    </w:p>
    <w:p w14:paraId="1A2CDE0E">
      <w:pPr>
        <w:spacing w:line="360" w:lineRule="auto"/>
        <w:jc w:val="left"/>
        <w:rPr>
          <w:rFonts w:hint="eastAsia" w:ascii="Times New Roman" w:hAnsi="Times New Roman" w:eastAsia="仿宋" w:cs="Times New Roman"/>
          <w:b/>
          <w:color w:val="auto"/>
          <w:sz w:val="32"/>
          <w:szCs w:val="32"/>
          <w:lang w:val="en-US" w:eastAsia="zh-CN"/>
        </w:rPr>
      </w:pPr>
      <w:r>
        <w:rPr>
          <w:rFonts w:hint="eastAsia" w:ascii="Times New Roman" w:hAnsi="Times New Roman" w:eastAsia="仿宋" w:cs="Times New Roman"/>
          <w:b/>
          <w:color w:val="auto"/>
          <w:sz w:val="32"/>
          <w:szCs w:val="32"/>
        </w:rPr>
        <w:t>附件</w:t>
      </w:r>
      <w:r>
        <w:rPr>
          <w:rFonts w:hint="eastAsia" w:ascii="Times New Roman" w:hAnsi="Times New Roman" w:eastAsia="仿宋" w:cs="Times New Roman"/>
          <w:b/>
          <w:color w:val="auto"/>
          <w:sz w:val="32"/>
          <w:szCs w:val="32"/>
          <w:lang w:val="en-US" w:eastAsia="zh-CN"/>
        </w:rPr>
        <w:t>8</w:t>
      </w:r>
    </w:p>
    <w:p w14:paraId="3A1C3ECC">
      <w:pPr>
        <w:spacing w:line="360" w:lineRule="auto"/>
        <w:jc w:val="center"/>
        <w:rPr>
          <w:rFonts w:hint="eastAsia" w:ascii="Times New Roman" w:hAnsi="Times New Roman" w:cs="Times New Roman"/>
          <w:b/>
          <w:color w:val="auto"/>
          <w:sz w:val="32"/>
          <w:szCs w:val="32"/>
        </w:rPr>
      </w:pPr>
      <w:r>
        <w:rPr>
          <w:rFonts w:hint="eastAsia" w:ascii="Times New Roman" w:hAnsi="Times New Roman" w:cs="Times New Roman"/>
          <w:b/>
          <w:color w:val="auto"/>
          <w:sz w:val="32"/>
          <w:szCs w:val="32"/>
        </w:rPr>
        <w:t>供应商管理关系或控股关系信息情况表</w:t>
      </w:r>
    </w:p>
    <w:p w14:paraId="5250E126">
      <w:pPr>
        <w:spacing w:line="520" w:lineRule="exact"/>
        <w:ind w:firstLine="561"/>
        <w:jc w:val="left"/>
        <w:rPr>
          <w:rFonts w:hint="eastAsia" w:ascii="Times New Roman" w:hAnsi="Times New Roman" w:eastAsia="仿宋_GB2312" w:cs="仿宋_GB2312"/>
          <w:sz w:val="24"/>
        </w:rPr>
      </w:pPr>
      <w:r>
        <w:rPr>
          <w:rFonts w:hint="eastAsia" w:ascii="Times New Roman" w:hAnsi="Times New Roman" w:eastAsia="仿宋_GB2312" w:cs="仿宋_GB2312"/>
          <w:sz w:val="24"/>
        </w:rPr>
        <w:t>供应商名称：</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96"/>
        <w:gridCol w:w="1994"/>
        <w:gridCol w:w="1453"/>
        <w:gridCol w:w="2808"/>
      </w:tblGrid>
      <w:tr w14:paraId="17E25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63" w:hRule="atLeast"/>
          <w:jc w:val="center"/>
        </w:trPr>
        <w:tc>
          <w:tcPr>
            <w:tcW w:w="2496" w:type="dxa"/>
            <w:vAlign w:val="center"/>
          </w:tcPr>
          <w:p w14:paraId="0B5781E0">
            <w:pPr>
              <w:spacing w:line="440" w:lineRule="exact"/>
              <w:ind w:firstLine="560"/>
              <w:jc w:val="left"/>
              <w:rPr>
                <w:rFonts w:hint="eastAsia" w:ascii="Times New Roman" w:hAnsi="Times New Roman" w:eastAsia="仿宋_GB2312" w:cs="仿宋_GB2312"/>
                <w:sz w:val="24"/>
              </w:rPr>
            </w:pPr>
            <w:r>
              <w:rPr>
                <w:rFonts w:hint="eastAsia" w:ascii="Times New Roman" w:hAnsi="Times New Roman" w:eastAsia="仿宋_GB2312" w:cs="仿宋_GB2312"/>
                <w:sz w:val="24"/>
              </w:rPr>
              <w:t>法定代表人</w:t>
            </w:r>
          </w:p>
        </w:tc>
        <w:tc>
          <w:tcPr>
            <w:tcW w:w="1994" w:type="dxa"/>
            <w:vAlign w:val="center"/>
          </w:tcPr>
          <w:p w14:paraId="3FEF1724">
            <w:pPr>
              <w:spacing w:line="440" w:lineRule="exact"/>
              <w:ind w:firstLine="560"/>
              <w:jc w:val="left"/>
              <w:rPr>
                <w:rFonts w:hint="eastAsia" w:ascii="Times New Roman" w:hAnsi="Times New Roman" w:eastAsia="仿宋_GB2312" w:cs="仿宋_GB2312"/>
                <w:sz w:val="24"/>
              </w:rPr>
            </w:pPr>
          </w:p>
        </w:tc>
        <w:tc>
          <w:tcPr>
            <w:tcW w:w="1453" w:type="dxa"/>
            <w:vAlign w:val="center"/>
          </w:tcPr>
          <w:p w14:paraId="563E42B9">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成立日期</w:t>
            </w:r>
          </w:p>
        </w:tc>
        <w:tc>
          <w:tcPr>
            <w:tcW w:w="2808" w:type="dxa"/>
            <w:vAlign w:val="center"/>
          </w:tcPr>
          <w:p w14:paraId="6635EF05">
            <w:pPr>
              <w:spacing w:line="440" w:lineRule="exact"/>
              <w:ind w:firstLine="560"/>
              <w:jc w:val="left"/>
              <w:rPr>
                <w:rFonts w:hint="eastAsia" w:ascii="Times New Roman" w:hAnsi="Times New Roman" w:eastAsia="仿宋_GB2312" w:cs="仿宋_GB2312"/>
                <w:sz w:val="24"/>
              </w:rPr>
            </w:pPr>
          </w:p>
        </w:tc>
      </w:tr>
      <w:tr w14:paraId="56DD1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12" w:hRule="atLeast"/>
          <w:jc w:val="center"/>
        </w:trPr>
        <w:tc>
          <w:tcPr>
            <w:tcW w:w="2496" w:type="dxa"/>
            <w:vAlign w:val="center"/>
          </w:tcPr>
          <w:p w14:paraId="07CE384A">
            <w:pPr>
              <w:spacing w:line="440" w:lineRule="exact"/>
              <w:ind w:firstLine="560"/>
              <w:jc w:val="left"/>
              <w:rPr>
                <w:rFonts w:hint="eastAsia" w:ascii="Times New Roman" w:hAnsi="Times New Roman" w:eastAsia="仿宋_GB2312" w:cs="仿宋_GB2312"/>
                <w:sz w:val="24"/>
              </w:rPr>
            </w:pPr>
            <w:r>
              <w:rPr>
                <w:rFonts w:hint="eastAsia" w:ascii="Times New Roman" w:hAnsi="Times New Roman" w:eastAsia="仿宋_GB2312" w:cs="仿宋_GB2312"/>
                <w:sz w:val="24"/>
              </w:rPr>
              <w:t>企业地址</w:t>
            </w:r>
          </w:p>
        </w:tc>
        <w:tc>
          <w:tcPr>
            <w:tcW w:w="1994" w:type="dxa"/>
            <w:vAlign w:val="center"/>
          </w:tcPr>
          <w:p w14:paraId="57A286D7">
            <w:pPr>
              <w:spacing w:line="440" w:lineRule="exact"/>
              <w:ind w:firstLine="560"/>
              <w:jc w:val="left"/>
              <w:rPr>
                <w:rFonts w:hint="eastAsia" w:ascii="Times New Roman" w:hAnsi="Times New Roman" w:eastAsia="仿宋_GB2312" w:cs="仿宋_GB2312"/>
                <w:sz w:val="24"/>
              </w:rPr>
            </w:pPr>
          </w:p>
        </w:tc>
        <w:tc>
          <w:tcPr>
            <w:tcW w:w="1453" w:type="dxa"/>
            <w:vAlign w:val="center"/>
          </w:tcPr>
          <w:p w14:paraId="78EEE3C4">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注册资本</w:t>
            </w:r>
          </w:p>
        </w:tc>
        <w:tc>
          <w:tcPr>
            <w:tcW w:w="2808" w:type="dxa"/>
            <w:vAlign w:val="center"/>
          </w:tcPr>
          <w:p w14:paraId="678C3046">
            <w:pPr>
              <w:spacing w:line="440" w:lineRule="exact"/>
              <w:ind w:firstLine="560"/>
              <w:jc w:val="left"/>
              <w:rPr>
                <w:rFonts w:hint="eastAsia" w:ascii="Times New Roman" w:hAnsi="Times New Roman" w:eastAsia="仿宋_GB2312" w:cs="仿宋_GB2312"/>
                <w:sz w:val="24"/>
              </w:rPr>
            </w:pPr>
            <w:r>
              <w:rPr>
                <w:rFonts w:hint="eastAsia" w:ascii="Times New Roman" w:hAnsi="Times New Roman" w:eastAsia="仿宋_GB2312" w:cs="仿宋_GB2312"/>
                <w:sz w:val="24"/>
              </w:rPr>
              <w:t>万元</w:t>
            </w:r>
          </w:p>
        </w:tc>
      </w:tr>
      <w:tr w14:paraId="0A01C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12" w:hRule="atLeast"/>
          <w:jc w:val="center"/>
        </w:trPr>
        <w:tc>
          <w:tcPr>
            <w:tcW w:w="2496" w:type="dxa"/>
            <w:vAlign w:val="center"/>
          </w:tcPr>
          <w:p w14:paraId="29F1FFEA">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统一社会信用代码</w:t>
            </w:r>
          </w:p>
        </w:tc>
        <w:tc>
          <w:tcPr>
            <w:tcW w:w="6255" w:type="dxa"/>
            <w:gridSpan w:val="3"/>
            <w:vAlign w:val="center"/>
          </w:tcPr>
          <w:p w14:paraId="250928B8">
            <w:pPr>
              <w:spacing w:line="440" w:lineRule="exact"/>
              <w:ind w:firstLine="560"/>
              <w:jc w:val="left"/>
              <w:rPr>
                <w:rFonts w:hint="eastAsia" w:ascii="Times New Roman" w:hAnsi="Times New Roman" w:eastAsia="仿宋_GB2312" w:cs="仿宋_GB2312"/>
                <w:sz w:val="24"/>
              </w:rPr>
            </w:pPr>
          </w:p>
        </w:tc>
      </w:tr>
      <w:tr w14:paraId="5B6E3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164" w:hRule="atLeast"/>
          <w:jc w:val="center"/>
        </w:trPr>
        <w:tc>
          <w:tcPr>
            <w:tcW w:w="2496" w:type="dxa"/>
            <w:vAlign w:val="center"/>
          </w:tcPr>
          <w:p w14:paraId="20CE98AE">
            <w:pPr>
              <w:spacing w:line="440" w:lineRule="exact"/>
              <w:ind w:firstLine="560"/>
              <w:jc w:val="left"/>
              <w:rPr>
                <w:rFonts w:hint="eastAsia" w:ascii="Times New Roman" w:hAnsi="Times New Roman" w:eastAsia="仿宋_GB2312" w:cs="仿宋_GB2312"/>
                <w:sz w:val="24"/>
              </w:rPr>
            </w:pPr>
            <w:r>
              <w:rPr>
                <w:rFonts w:hint="eastAsia" w:ascii="Times New Roman" w:hAnsi="Times New Roman" w:eastAsia="仿宋_GB2312" w:cs="仿宋_GB2312"/>
                <w:sz w:val="24"/>
              </w:rPr>
              <w:t>股东信息</w:t>
            </w:r>
          </w:p>
        </w:tc>
        <w:tc>
          <w:tcPr>
            <w:tcW w:w="6255" w:type="dxa"/>
            <w:gridSpan w:val="3"/>
            <w:vAlign w:val="center"/>
          </w:tcPr>
          <w:p w14:paraId="485313B6">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股东1（姓名或单位名称）：</w:t>
            </w:r>
          </w:p>
          <w:p w14:paraId="3210B9AC">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股东1持股比例：</w:t>
            </w:r>
          </w:p>
          <w:p w14:paraId="1C774227">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股东2（姓名或单位名称）：</w:t>
            </w:r>
          </w:p>
          <w:p w14:paraId="06DBE544">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股东2持股比例：</w:t>
            </w:r>
          </w:p>
          <w:p w14:paraId="378A6C78">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（不够的可自行增加）</w:t>
            </w:r>
          </w:p>
        </w:tc>
      </w:tr>
      <w:tr w14:paraId="447C8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64" w:hRule="atLeast"/>
          <w:jc w:val="center"/>
        </w:trPr>
        <w:tc>
          <w:tcPr>
            <w:tcW w:w="2496" w:type="dxa"/>
            <w:vAlign w:val="center"/>
          </w:tcPr>
          <w:p w14:paraId="3176DB17">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公司是否有直接控股、管理关系的关联企业（在</w:t>
            </w:r>
            <w:r>
              <w:rPr>
                <w:rFonts w:hint="eastAsia" w:ascii="Times New Roman" w:hAnsi="Times New Roman" w:eastAsia="仿宋_GB2312" w:cs="仿宋_GB2312"/>
                <w:sz w:val="24"/>
                <w:lang w:eastAsia="zh-CN"/>
              </w:rPr>
              <w:t>（</w:t>
            </w:r>
            <w:r>
              <w:rPr>
                <w:rFonts w:hint="eastAsia" w:ascii="Times New Roman" w:hAnsi="Times New Roman" w:eastAsia="仿宋_GB2312" w:cs="仿宋_GB2312"/>
                <w:sz w:val="24"/>
              </w:rPr>
              <w:t xml:space="preserve"> 中进行勾选）</w:t>
            </w:r>
          </w:p>
        </w:tc>
        <w:tc>
          <w:tcPr>
            <w:tcW w:w="6255" w:type="dxa"/>
            <w:gridSpan w:val="3"/>
            <w:vAlign w:val="center"/>
          </w:tcPr>
          <w:p w14:paraId="7F1CB6E4">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lang w:eastAsia="zh-CN"/>
              </w:rPr>
              <w:t>（</w:t>
            </w:r>
            <w:r>
              <w:rPr>
                <w:rFonts w:hint="eastAsia" w:ascii="Times New Roman" w:hAnsi="Times New Roman" w:eastAsia="仿宋_GB2312" w:cs="仿宋_GB2312"/>
                <w:sz w:val="24"/>
              </w:rPr>
              <w:t xml:space="preserve"> 无直接控股、管理关系的关联企业</w:t>
            </w:r>
          </w:p>
          <w:p w14:paraId="6A33D748">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lang w:eastAsia="zh-CN"/>
              </w:rPr>
              <w:t>（</w:t>
            </w:r>
            <w:r>
              <w:rPr>
                <w:rFonts w:hint="eastAsia" w:ascii="Times New Roman" w:hAnsi="Times New Roman" w:eastAsia="仿宋_GB2312" w:cs="仿宋_GB2312"/>
                <w:sz w:val="24"/>
              </w:rPr>
              <w:t xml:space="preserve"> 有直接控股、管理关系的关联企业，关联信息如下：</w:t>
            </w:r>
          </w:p>
          <w:p w14:paraId="7F155681">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企业1名称：</w:t>
            </w:r>
          </w:p>
          <w:p w14:paraId="6CE18EF4">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（直接控股</w:t>
            </w:r>
            <w:r>
              <w:rPr>
                <w:rFonts w:hint="eastAsia" w:ascii="Times New Roman" w:hAnsi="Times New Roman" w:eastAsia="仿宋_GB2312" w:cs="仿宋_GB2312"/>
                <w:sz w:val="24"/>
                <w:lang w:eastAsia="zh-CN"/>
              </w:rPr>
              <w:t>（</w:t>
            </w:r>
            <w:r>
              <w:rPr>
                <w:rFonts w:hint="eastAsia" w:ascii="Times New Roman" w:hAnsi="Times New Roman" w:eastAsia="仿宋_GB2312" w:cs="仿宋_GB2312"/>
                <w:sz w:val="24"/>
              </w:rPr>
              <w:t xml:space="preserve"> （持股比例：    % ；管理关系</w:t>
            </w:r>
            <w:r>
              <w:rPr>
                <w:rFonts w:hint="eastAsia" w:ascii="Times New Roman" w:hAnsi="Times New Roman" w:eastAsia="仿宋_GB2312" w:cs="仿宋_GB2312"/>
                <w:sz w:val="24"/>
                <w:lang w:eastAsia="zh-CN"/>
              </w:rPr>
              <w:t>（</w:t>
            </w:r>
            <w:r>
              <w:rPr>
                <w:rFonts w:hint="eastAsia" w:ascii="Times New Roman" w:hAnsi="Times New Roman" w:eastAsia="仿宋_GB2312" w:cs="仿宋_GB2312"/>
                <w:sz w:val="24"/>
              </w:rPr>
              <w:t xml:space="preserve"> ）</w:t>
            </w:r>
          </w:p>
          <w:p w14:paraId="658431DD">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企业2名称：</w:t>
            </w:r>
          </w:p>
          <w:p w14:paraId="5B665B18">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（直接控股</w:t>
            </w:r>
            <w:r>
              <w:rPr>
                <w:rFonts w:hint="eastAsia" w:ascii="Times New Roman" w:hAnsi="Times New Roman" w:eastAsia="仿宋_GB2312" w:cs="仿宋_GB2312"/>
                <w:sz w:val="24"/>
                <w:lang w:eastAsia="zh-CN"/>
              </w:rPr>
              <w:t>（</w:t>
            </w:r>
            <w:r>
              <w:rPr>
                <w:rFonts w:hint="eastAsia" w:ascii="Times New Roman" w:hAnsi="Times New Roman" w:eastAsia="仿宋_GB2312" w:cs="仿宋_GB2312"/>
                <w:sz w:val="24"/>
              </w:rPr>
              <w:t xml:space="preserve"> （持股比例：    % ；管理关系</w:t>
            </w:r>
            <w:r>
              <w:rPr>
                <w:rFonts w:hint="eastAsia" w:ascii="Times New Roman" w:hAnsi="Times New Roman" w:eastAsia="仿宋_GB2312" w:cs="仿宋_GB2312"/>
                <w:sz w:val="24"/>
                <w:lang w:eastAsia="zh-CN"/>
              </w:rPr>
              <w:t>（</w:t>
            </w:r>
            <w:r>
              <w:rPr>
                <w:rFonts w:hint="eastAsia" w:ascii="Times New Roman" w:hAnsi="Times New Roman" w:eastAsia="仿宋_GB2312" w:cs="仿宋_GB2312"/>
                <w:sz w:val="24"/>
              </w:rPr>
              <w:t xml:space="preserve"> ）</w:t>
            </w:r>
          </w:p>
          <w:p w14:paraId="296ED065">
            <w:pPr>
              <w:spacing w:line="440" w:lineRule="exact"/>
              <w:jc w:val="left"/>
              <w:rPr>
                <w:rFonts w:hint="eastAsia" w:ascii="Times New Roman" w:hAnsi="Times New Roman" w:eastAsia="仿宋_GB2312" w:cs="仿宋_GB2312"/>
                <w:sz w:val="24"/>
              </w:rPr>
            </w:pPr>
            <w:r>
              <w:rPr>
                <w:rFonts w:hint="eastAsia" w:ascii="Times New Roman" w:hAnsi="Times New Roman" w:eastAsia="仿宋_GB2312" w:cs="仿宋_GB2312"/>
                <w:sz w:val="24"/>
              </w:rPr>
              <w:t>（不够的可自行增加或以附件形式提交）</w:t>
            </w:r>
          </w:p>
        </w:tc>
      </w:tr>
      <w:tr w14:paraId="57252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02" w:hRule="atLeast"/>
          <w:jc w:val="center"/>
        </w:trPr>
        <w:tc>
          <w:tcPr>
            <w:tcW w:w="8751" w:type="dxa"/>
            <w:gridSpan w:val="4"/>
            <w:vAlign w:val="center"/>
          </w:tcPr>
          <w:p w14:paraId="6BDD15FA">
            <w:pPr>
              <w:spacing w:line="440" w:lineRule="exact"/>
              <w:ind w:firstLine="561"/>
              <w:jc w:val="left"/>
              <w:rPr>
                <w:rFonts w:hint="eastAsia" w:ascii="Times New Roman" w:hAnsi="Times New Roman" w:eastAsia="仿宋_GB2312" w:cs="仿宋_GB2312"/>
                <w:sz w:val="24"/>
              </w:rPr>
            </w:pPr>
            <w:r>
              <w:rPr>
                <w:rFonts w:hint="eastAsia" w:ascii="Times New Roman" w:hAnsi="Times New Roman" w:eastAsia="仿宋_GB2312" w:cs="仿宋_GB2312"/>
                <w:sz w:val="24"/>
              </w:rPr>
              <w:t>本单位承诺：</w:t>
            </w:r>
          </w:p>
          <w:p w14:paraId="294F96D2">
            <w:pPr>
              <w:numPr>
                <w:ilvl w:val="0"/>
                <w:numId w:val="1"/>
              </w:numPr>
              <w:spacing w:line="440" w:lineRule="exact"/>
              <w:ind w:firstLine="561"/>
              <w:jc w:val="left"/>
              <w:rPr>
                <w:rFonts w:hint="eastAsia" w:ascii="Times New Roman" w:hAnsi="Times New Roman" w:eastAsia="仿宋_GB2312" w:cs="仿宋_GB2312"/>
                <w:sz w:val="24"/>
              </w:rPr>
            </w:pPr>
            <w:r>
              <w:rPr>
                <w:rFonts w:hint="eastAsia" w:ascii="Times New Roman" w:hAnsi="Times New Roman" w:eastAsia="仿宋_GB2312" w:cs="仿宋_GB2312"/>
                <w:sz w:val="24"/>
              </w:rPr>
              <w:t>上述信息内容与本单位提供给注册登记部门、行业管理部门、司法部门、行业组织以及在采购活动中提交的所有资料均合法、真实、有效，无任何伪造、修改、虚假成份，对所提供信息的真实性、完整性、准确性负责。</w:t>
            </w:r>
          </w:p>
          <w:p w14:paraId="2187A3C0">
            <w:pPr>
              <w:numPr>
                <w:ilvl w:val="0"/>
                <w:numId w:val="1"/>
              </w:numPr>
              <w:spacing w:line="440" w:lineRule="exact"/>
              <w:ind w:firstLine="561"/>
              <w:jc w:val="left"/>
              <w:rPr>
                <w:rFonts w:hint="eastAsia" w:ascii="Times New Roman" w:hAnsi="Times New Roman" w:eastAsia="仿宋_GB2312" w:cs="仿宋_GB2312"/>
                <w:sz w:val="24"/>
              </w:rPr>
            </w:pPr>
            <w:r>
              <w:rPr>
                <w:rFonts w:hint="eastAsia" w:ascii="Times New Roman" w:hAnsi="Times New Roman" w:eastAsia="仿宋_GB2312" w:cs="仿宋_GB2312"/>
                <w:sz w:val="24"/>
              </w:rPr>
              <w:t>自觉接受行政管理、监督部门、行业组织、社会公众的监督。</w:t>
            </w:r>
          </w:p>
          <w:p w14:paraId="1F4CC893">
            <w:pPr>
              <w:spacing w:line="440" w:lineRule="exact"/>
              <w:ind w:firstLine="561"/>
              <w:jc w:val="left"/>
              <w:rPr>
                <w:rFonts w:hint="eastAsia" w:ascii="Times New Roman" w:hAnsi="Times New Roman" w:eastAsia="仿宋_GB2312" w:cs="仿宋_GB2312"/>
                <w:sz w:val="24"/>
              </w:rPr>
            </w:pPr>
            <w:r>
              <w:rPr>
                <w:rFonts w:hint="eastAsia" w:ascii="Times New Roman" w:hAnsi="Times New Roman" w:eastAsia="仿宋_GB2312" w:cs="仿宋_GB2312"/>
                <w:sz w:val="24"/>
              </w:rPr>
              <w:t>3.若违背承诺约定，经查实，愿意接受相关部门、采购人的处理，承担违约责任，并依法承担相应的法律责任。</w:t>
            </w:r>
          </w:p>
          <w:p w14:paraId="2897EDFB">
            <w:pPr>
              <w:spacing w:line="440" w:lineRule="exact"/>
              <w:ind w:firstLine="561"/>
              <w:jc w:val="left"/>
              <w:rPr>
                <w:rFonts w:hint="eastAsia" w:ascii="Times New Roman" w:hAnsi="Times New Roman" w:eastAsia="仿宋_GB2312" w:cs="仿宋_GB2312"/>
                <w:sz w:val="24"/>
              </w:rPr>
            </w:pPr>
          </w:p>
          <w:p w14:paraId="0F384154">
            <w:pPr>
              <w:spacing w:line="440" w:lineRule="exact"/>
              <w:ind w:firstLine="561"/>
              <w:jc w:val="left"/>
              <w:rPr>
                <w:rFonts w:hint="eastAsia" w:ascii="Times New Roman" w:hAnsi="Times New Roman" w:eastAsia="仿宋_GB2312" w:cs="仿宋_GB2312"/>
                <w:sz w:val="24"/>
              </w:rPr>
            </w:pPr>
            <w:r>
              <w:rPr>
                <w:rFonts w:hint="eastAsia" w:ascii="Times New Roman" w:hAnsi="Times New Roman" w:eastAsia="仿宋_GB2312" w:cs="仿宋_GB2312"/>
                <w:sz w:val="24"/>
              </w:rPr>
              <w:t>供应商（盖章）：</w:t>
            </w:r>
          </w:p>
          <w:p w14:paraId="65DF53B2">
            <w:pPr>
              <w:spacing w:line="440" w:lineRule="exact"/>
              <w:ind w:firstLine="561"/>
              <w:jc w:val="left"/>
              <w:rPr>
                <w:rFonts w:hint="eastAsia" w:ascii="Times New Roman" w:hAnsi="Times New Roman" w:eastAsia="仿宋_GB2312" w:cs="仿宋_GB2312"/>
                <w:sz w:val="24"/>
              </w:rPr>
            </w:pPr>
            <w:r>
              <w:rPr>
                <w:rFonts w:hint="eastAsia" w:ascii="Times New Roman" w:hAnsi="Times New Roman" w:eastAsia="仿宋_GB2312" w:cs="仿宋_GB2312"/>
                <w:sz w:val="24"/>
              </w:rPr>
              <w:t>法定代表人（签字名盖章）：</w:t>
            </w:r>
          </w:p>
          <w:p w14:paraId="038BA667">
            <w:pPr>
              <w:spacing w:line="440" w:lineRule="exact"/>
              <w:ind w:firstLine="560"/>
              <w:jc w:val="left"/>
              <w:rPr>
                <w:rFonts w:hint="eastAsia" w:ascii="Times New Roman" w:hAnsi="Times New Roman" w:eastAsia="仿宋_GB2312" w:cs="仿宋_GB2312"/>
                <w:sz w:val="24"/>
              </w:rPr>
            </w:pPr>
            <w:r>
              <w:rPr>
                <w:rFonts w:hint="eastAsia" w:ascii="Times New Roman" w:hAnsi="Times New Roman" w:eastAsia="仿宋_GB2312" w:cs="仿宋_GB2312"/>
                <w:sz w:val="24"/>
              </w:rPr>
              <w:t xml:space="preserve">                                             日期：   年  月  日</w:t>
            </w:r>
          </w:p>
        </w:tc>
      </w:tr>
    </w:tbl>
    <w:p w14:paraId="7479804B">
      <w:pPr>
        <w:spacing w:line="560" w:lineRule="exact"/>
        <w:rPr>
          <w:rFonts w:hint="eastAsia" w:ascii="Times New Roman" w:hAnsi="Times New Roman" w:eastAsia="仿宋_GB2312" w:cs="仿宋_GB2312"/>
          <w:b/>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39E97"/>
    <w:multiLevelType w:val="singleLevel"/>
    <w:tmpl w:val="97C39E9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FjZmIyMmU5NDAxYjc3NWRmMGUyNDFlMDNhOWUzN2MifQ=="/>
  </w:docVars>
  <w:rsids>
    <w:rsidRoot w:val="005178A5"/>
    <w:rsid w:val="00023279"/>
    <w:rsid w:val="00086128"/>
    <w:rsid w:val="000A7476"/>
    <w:rsid w:val="000C3B7D"/>
    <w:rsid w:val="000E1CD1"/>
    <w:rsid w:val="000E600B"/>
    <w:rsid w:val="00102EC6"/>
    <w:rsid w:val="00151802"/>
    <w:rsid w:val="00156E11"/>
    <w:rsid w:val="00180985"/>
    <w:rsid w:val="001B66CD"/>
    <w:rsid w:val="00203ECE"/>
    <w:rsid w:val="002165E1"/>
    <w:rsid w:val="0026287A"/>
    <w:rsid w:val="00272BB1"/>
    <w:rsid w:val="00273FAC"/>
    <w:rsid w:val="00282579"/>
    <w:rsid w:val="002826C6"/>
    <w:rsid w:val="002B1077"/>
    <w:rsid w:val="002B6308"/>
    <w:rsid w:val="002E1587"/>
    <w:rsid w:val="00300A11"/>
    <w:rsid w:val="0037037D"/>
    <w:rsid w:val="0038225A"/>
    <w:rsid w:val="00436893"/>
    <w:rsid w:val="0048015B"/>
    <w:rsid w:val="004A500C"/>
    <w:rsid w:val="004E661C"/>
    <w:rsid w:val="005178A5"/>
    <w:rsid w:val="00561F5B"/>
    <w:rsid w:val="005C66E0"/>
    <w:rsid w:val="00612D65"/>
    <w:rsid w:val="00674283"/>
    <w:rsid w:val="006922AA"/>
    <w:rsid w:val="006C2483"/>
    <w:rsid w:val="006D10D7"/>
    <w:rsid w:val="006F218D"/>
    <w:rsid w:val="00704AD4"/>
    <w:rsid w:val="0076462C"/>
    <w:rsid w:val="00771DD4"/>
    <w:rsid w:val="00777053"/>
    <w:rsid w:val="00783C13"/>
    <w:rsid w:val="007879BD"/>
    <w:rsid w:val="007D5320"/>
    <w:rsid w:val="00861B88"/>
    <w:rsid w:val="00866316"/>
    <w:rsid w:val="00897B91"/>
    <w:rsid w:val="008A3D2E"/>
    <w:rsid w:val="008F00B7"/>
    <w:rsid w:val="00933FAA"/>
    <w:rsid w:val="0096408B"/>
    <w:rsid w:val="009A7EB4"/>
    <w:rsid w:val="00A46226"/>
    <w:rsid w:val="00A53D6B"/>
    <w:rsid w:val="00A67D2C"/>
    <w:rsid w:val="00AA5405"/>
    <w:rsid w:val="00B42A82"/>
    <w:rsid w:val="00B707F5"/>
    <w:rsid w:val="00BE5DB2"/>
    <w:rsid w:val="00C333B8"/>
    <w:rsid w:val="00C77E7F"/>
    <w:rsid w:val="00CB4EE5"/>
    <w:rsid w:val="00D24E03"/>
    <w:rsid w:val="00D434B2"/>
    <w:rsid w:val="00D73187"/>
    <w:rsid w:val="00D75906"/>
    <w:rsid w:val="00D85459"/>
    <w:rsid w:val="00DD429C"/>
    <w:rsid w:val="00E16448"/>
    <w:rsid w:val="00E825AA"/>
    <w:rsid w:val="00EB439B"/>
    <w:rsid w:val="00ED282D"/>
    <w:rsid w:val="00F50BE8"/>
    <w:rsid w:val="00F97C1E"/>
    <w:rsid w:val="00FB1917"/>
    <w:rsid w:val="00FB53CF"/>
    <w:rsid w:val="02A9126A"/>
    <w:rsid w:val="04896007"/>
    <w:rsid w:val="0D23473D"/>
    <w:rsid w:val="0EA63619"/>
    <w:rsid w:val="1142225E"/>
    <w:rsid w:val="130354DD"/>
    <w:rsid w:val="161377E5"/>
    <w:rsid w:val="18DA6CE0"/>
    <w:rsid w:val="1A0D1280"/>
    <w:rsid w:val="1EFB52BB"/>
    <w:rsid w:val="1FBB2852"/>
    <w:rsid w:val="26A00684"/>
    <w:rsid w:val="282E6BC0"/>
    <w:rsid w:val="2E954DE4"/>
    <w:rsid w:val="2F4F1437"/>
    <w:rsid w:val="33590AD6"/>
    <w:rsid w:val="36E07A85"/>
    <w:rsid w:val="3A3277F2"/>
    <w:rsid w:val="3AAC1E33"/>
    <w:rsid w:val="3CBE7BFC"/>
    <w:rsid w:val="3D565298"/>
    <w:rsid w:val="46070CB9"/>
    <w:rsid w:val="48505CB1"/>
    <w:rsid w:val="49C12AD9"/>
    <w:rsid w:val="514728E3"/>
    <w:rsid w:val="58445001"/>
    <w:rsid w:val="586A7ED7"/>
    <w:rsid w:val="5BAB48F4"/>
    <w:rsid w:val="5EFA28BD"/>
    <w:rsid w:val="5F507F6E"/>
    <w:rsid w:val="624520A2"/>
    <w:rsid w:val="641E2BAA"/>
    <w:rsid w:val="652E32C1"/>
    <w:rsid w:val="6B1F0406"/>
    <w:rsid w:val="7665694D"/>
    <w:rsid w:val="76B26937"/>
    <w:rsid w:val="78591FAB"/>
    <w:rsid w:val="7BEF2B3E"/>
    <w:rsid w:val="7C3708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style>
  <w:style w:type="paragraph" w:styleId="3">
    <w:name w:val="Balloon Text"/>
    <w:basedOn w:val="1"/>
    <w:link w:val="18"/>
    <w:semiHidden/>
    <w:unhideWhenUsed/>
    <w:qFormat/>
    <w:uiPriority w:val="99"/>
    <w:rPr>
      <w:sz w:val="18"/>
      <w:szCs w:val="18"/>
    </w:rPr>
  </w:style>
  <w:style w:type="paragraph" w:styleId="4">
    <w:name w:val="annotation text"/>
    <w:basedOn w:val="1"/>
    <w:link w:val="19"/>
    <w:semiHidden/>
    <w:unhideWhenUsed/>
    <w:qFormat/>
    <w:uiPriority w:val="99"/>
    <w:pPr>
      <w:jc w:val="left"/>
    </w:p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4"/>
    <w:next w:val="4"/>
    <w:link w:val="20"/>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bCs/>
    </w:rPr>
  </w:style>
  <w:style w:type="character" w:styleId="13">
    <w:name w:val="annotation reference"/>
    <w:basedOn w:val="11"/>
    <w:semiHidden/>
    <w:unhideWhenUsed/>
    <w:qFormat/>
    <w:uiPriority w:val="99"/>
    <w:rPr>
      <w:sz w:val="21"/>
      <w:szCs w:val="21"/>
    </w:rPr>
  </w:style>
  <w:style w:type="paragraph" w:styleId="14">
    <w:name w:val="List Paragraph"/>
    <w:basedOn w:val="1"/>
    <w:qFormat/>
    <w:uiPriority w:val="34"/>
    <w:pPr>
      <w:ind w:firstLine="420" w:firstLineChars="200"/>
    </w:pPr>
  </w:style>
  <w:style w:type="character" w:customStyle="1" w:styleId="15">
    <w:name w:val="书籍标题1"/>
    <w:basedOn w:val="11"/>
    <w:qFormat/>
    <w:uiPriority w:val="33"/>
    <w:rPr>
      <w:b/>
      <w:bCs/>
      <w:i/>
      <w:iCs/>
      <w:spacing w:val="5"/>
    </w:rPr>
  </w:style>
  <w:style w:type="character" w:customStyle="1" w:styleId="16">
    <w:name w:val="页眉 Char"/>
    <w:basedOn w:val="11"/>
    <w:link w:val="6"/>
    <w:qFormat/>
    <w:uiPriority w:val="99"/>
    <w:rPr>
      <w:sz w:val="18"/>
      <w:szCs w:val="18"/>
    </w:rPr>
  </w:style>
  <w:style w:type="character" w:customStyle="1" w:styleId="17">
    <w:name w:val="页脚 Char"/>
    <w:basedOn w:val="11"/>
    <w:link w:val="5"/>
    <w:qFormat/>
    <w:uiPriority w:val="99"/>
    <w:rPr>
      <w:sz w:val="18"/>
      <w:szCs w:val="18"/>
    </w:rPr>
  </w:style>
  <w:style w:type="character" w:customStyle="1" w:styleId="18">
    <w:name w:val="批注框文本 Char"/>
    <w:basedOn w:val="11"/>
    <w:link w:val="3"/>
    <w:semiHidden/>
    <w:qFormat/>
    <w:uiPriority w:val="99"/>
    <w:rPr>
      <w:kern w:val="2"/>
      <w:sz w:val="18"/>
      <w:szCs w:val="18"/>
    </w:rPr>
  </w:style>
  <w:style w:type="character" w:customStyle="1" w:styleId="19">
    <w:name w:val="批注文字 Char"/>
    <w:basedOn w:val="11"/>
    <w:link w:val="4"/>
    <w:semiHidden/>
    <w:qFormat/>
    <w:uiPriority w:val="99"/>
    <w:rPr>
      <w:kern w:val="2"/>
      <w:sz w:val="21"/>
      <w:szCs w:val="22"/>
    </w:rPr>
  </w:style>
  <w:style w:type="character" w:customStyle="1" w:styleId="20">
    <w:name w:val="批注主题 Char"/>
    <w:basedOn w:val="19"/>
    <w:link w:val="8"/>
    <w:semiHidden/>
    <w:qFormat/>
    <w:uiPriority w:val="99"/>
    <w:rPr>
      <w:b/>
      <w:bCs/>
      <w:kern w:val="2"/>
      <w:sz w:val="21"/>
      <w:szCs w:val="22"/>
    </w:rPr>
  </w:style>
  <w:style w:type="character" w:customStyle="1" w:styleId="21">
    <w:name w:val="font21"/>
    <w:basedOn w:val="11"/>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6438</Words>
  <Characters>7067</Characters>
  <Lines>37</Lines>
  <Paragraphs>10</Paragraphs>
  <TotalTime>28</TotalTime>
  <ScaleCrop>false</ScaleCrop>
  <LinksUpToDate>false</LinksUpToDate>
  <CharactersWithSpaces>7849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2025-10-23T06:15:00Z</dcterms:created>
  <dc:creator>常州大学</dc:creator>
  <cp:lastModifiedBy>*queen</cp:lastModifiedBy>
  <dcterms:modified xsi:type="dcterms:W3CDTF">2026-10-14T06:11:21Z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649D85D1A0FB4DCCB218F874BFD29BD7_13</vt:lpwstr>
  </property>
  <property fmtid="{D5CDD505-2E9C-101B-9397-08002B2CF9AE}" pid="4" name="KSOTemplateDocerSaveRecord">
    <vt:lpwstr>eyJoZGlkIjoiOGIwMGVmY2E0YzQ1MmU2MDYzZWM1ZmE2NGJlYzhmZmUiLCJ1c2VySWQiOiI2OTM5ODYxNzUifQ==</vt:lpwstr>
  </property>
</Properties>
</file>