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07F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1</w:t>
      </w:r>
    </w:p>
    <w:p w14:paraId="1C008E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  <w:t>投标人资格声明函</w:t>
      </w:r>
    </w:p>
    <w:p w14:paraId="462563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致：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>常州大学</w:t>
      </w:r>
    </w:p>
    <w:p w14:paraId="6E8067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按照《中华人民共和国政府采购法》第二十二条和招标文件的规定，我单位郑重声明如下：</w:t>
      </w:r>
    </w:p>
    <w:p w14:paraId="5AC6AC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一、我单位是按照中华人民共和国法律规定登记注册的，注册地点为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，全称为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，统一社会信用代码为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，法定代表人（单位负责人）为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，具有独立承担民事责任的能力（如属于分公司经总公司授权参与项目，由总公司承担民事责任的，需提供总公司项目授权书）。</w:t>
      </w:r>
    </w:p>
    <w:p w14:paraId="7A3F0E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二、我单位未被“国家企业信用信息系统”列入经营异常名录或者严重违法企业名单。</w:t>
      </w:r>
    </w:p>
    <w:p w14:paraId="3CF4B5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三、我单位具有良好的商业信誉（指投标人经营状况良好，无本资格声明第十条情形）和健全的财务会计制度。</w:t>
      </w:r>
    </w:p>
    <w:p w14:paraId="48BA0F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四、我单位依法进行纳税和社会保险申报并实际履行了义务。</w:t>
      </w:r>
    </w:p>
    <w:p w14:paraId="67BEFC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五、我单位具有履行本项目采购合同所必需的设备和专业技术能力，并具有履行合同的良好记录。为履行本项采购合同我单位具备如下主要设备和主要专业技术能力:</w:t>
      </w:r>
    </w:p>
    <w:p w14:paraId="2FCED9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主要设备有：            </w:t>
      </w:r>
    </w:p>
    <w:p w14:paraId="281EB6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主要专业技术能力有                 </w:t>
      </w:r>
    </w:p>
    <w:p w14:paraId="1B2369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六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176AC4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七、我单位具备法律、行政法规规定的其他条件。</w:t>
      </w:r>
    </w:p>
    <w:p w14:paraId="755E4C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八、与我单位存在“单位负责人为同一人或者存在直接控股、管理关系”的其他单位信息如下（如无此情形的，填写“无”）：</w:t>
      </w:r>
    </w:p>
    <w:p w14:paraId="593A4C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1、与我单位的法定代表人（单位负责人）为同一人的其他单位如下：               </w:t>
      </w:r>
    </w:p>
    <w:p w14:paraId="1D64FC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2、我单位直接控股的其他单位如下：                     </w:t>
      </w:r>
    </w:p>
    <w:p w14:paraId="7505A0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3、与我单位存在管理关系的其他单位如下：               </w:t>
      </w:r>
    </w:p>
    <w:p w14:paraId="03F5C9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九、我单位不属于为本项目提供整体设计、规范编制或者项目管理、监理、检测等服务的投标人。</w:t>
      </w:r>
    </w:p>
    <w:p w14:paraId="786570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十、我单位无以下不良信用记录情形：</w:t>
      </w:r>
    </w:p>
    <w:p w14:paraId="062945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56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pacing w:val="-6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24"/>
          <w:lang w:val="en-US" w:eastAsia="zh-CN"/>
        </w:rPr>
        <w:t>1、在“信用中国”网站被列入失信被执行人和重大税收违法案件当事人名单；</w:t>
      </w:r>
    </w:p>
    <w:p w14:paraId="725E8E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2、在“中国政府采购网”网站被列入政府采购严重违法失信行为记录名单；</w:t>
      </w:r>
    </w:p>
    <w:p w14:paraId="7708C7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3、不符合《政府采购法》第二十二条规定的条件。</w:t>
      </w:r>
    </w:p>
    <w:p w14:paraId="200518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</w:p>
    <w:p w14:paraId="1C5EE9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我单位保证上述声明的事项都是真实的，如有虚假，我单位愿意承担相应的法律责任，并承担因此所造成的一切损失。</w:t>
      </w:r>
    </w:p>
    <w:p w14:paraId="121BE2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</w:p>
    <w:p w14:paraId="1E5589F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 xml:space="preserve">                                           </w:t>
      </w: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供应商（加盖公章）：</w:t>
      </w:r>
    </w:p>
    <w:p w14:paraId="6C3EDFF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                                   法定代表人（或单位负责人）签字或盖章：</w:t>
      </w:r>
    </w:p>
    <w:p w14:paraId="41987C76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outlineLvl w:val="9"/>
        <w:rPr>
          <w:rFonts w:hint="default" w:ascii="Times New Roman" w:hAnsi="Times New Roman" w:eastAsia="仿宋_GB2312" w:cs="仿宋_GB2312"/>
          <w:color w:val="auto"/>
          <w:sz w:val="24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日期：    年    月    日</w:t>
      </w:r>
      <w:r>
        <w:rPr>
          <w:rFonts w:hint="eastAsia" w:ascii="Times New Roman" w:hAnsi="Times New Roman" w:eastAsia="仿宋_GB2312" w:cs="仿宋_GB2312"/>
          <w:color w:val="auto"/>
          <w:sz w:val="24"/>
          <w:szCs w:val="28"/>
          <w:lang w:val="en-US" w:eastAsia="zh-CN"/>
        </w:rPr>
        <w:t xml:space="preserve">          </w:t>
      </w:r>
    </w:p>
    <w:p w14:paraId="7A6A79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</w:p>
    <w:p w14:paraId="55CDB4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2" w:firstLineChars="200"/>
        <w:jc w:val="both"/>
        <w:outlineLvl w:val="9"/>
        <w:rPr>
          <w:rFonts w:hint="eastAsia" w:ascii="Times New Roman" w:hAnsi="Times New Roman" w:eastAsia="仿宋_GB2312" w:cs="仿宋_GB2312"/>
          <w:b/>
          <w:bCs/>
          <w:color w:val="auto"/>
          <w:sz w:val="24"/>
          <w:lang w:val="en-US" w:eastAsia="zh-CN"/>
        </w:rPr>
      </w:pPr>
    </w:p>
    <w:p w14:paraId="5FF266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2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lang w:val="en-US" w:eastAsia="zh-CN"/>
        </w:rPr>
        <w:t>说明：投标人承诺不实的，依据《政府采购法》第七十七条“提供虚假材料谋取中标、成交的”有关规定予以处理。</w:t>
      </w:r>
    </w:p>
    <w:p w14:paraId="6F0355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附件2</w:t>
      </w:r>
    </w:p>
    <w:p w14:paraId="679EC8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法定代表人资格证明书</w:t>
      </w:r>
    </w:p>
    <w:p w14:paraId="4565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单位名称：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   </w:t>
      </w:r>
    </w:p>
    <w:p w14:paraId="01EB9E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u w:val="single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地址：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       </w:t>
      </w:r>
    </w:p>
    <w:p w14:paraId="2B02EA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u w:val="single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姓名：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 xml:space="preserve"> 性别：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年龄：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联系电话：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</w:t>
      </w:r>
    </w:p>
    <w:p w14:paraId="005F02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职务：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系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的法定代表人。为实施</w:t>
      </w:r>
      <w:r>
        <w:rPr>
          <w:rFonts w:hint="eastAsia" w:ascii="Times New Roman" w:hAnsi="Times New Roman" w:eastAsia="仿宋_GB2312" w:cs="仿宋_GB2312"/>
          <w:color w:val="auto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的工作，签署上述项目的响应文件、进行合同谈判、签署合同和处理与之有关的一切事务。</w:t>
      </w:r>
    </w:p>
    <w:p w14:paraId="6C7153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特此证明。</w:t>
      </w:r>
    </w:p>
    <w:p w14:paraId="6FC9F5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71BB11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3A324F2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 xml:space="preserve">                                   </w:t>
      </w: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供应商（加盖公章）：</w:t>
      </w:r>
    </w:p>
    <w:p w14:paraId="2849435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                                   法定代表人（或单位负责人）签字或盖章：</w:t>
      </w:r>
    </w:p>
    <w:p w14:paraId="7360994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080" w:firstLineChars="17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8"/>
        </w:rPr>
        <w:t>日期：    年    月    日</w:t>
      </w:r>
    </w:p>
    <w:p w14:paraId="079A2B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4748B579">
      <w:pPr>
        <w:keepNext w:val="0"/>
        <w:keepLines w:val="0"/>
        <w:pageBreakBefore w:val="0"/>
        <w:tabs>
          <w:tab w:val="left" w:pos="6045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2B7CE2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 </w:t>
      </w:r>
    </w:p>
    <w:p w14:paraId="36388C7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法定代表人身份证</w:t>
      </w:r>
    </w:p>
    <w:p w14:paraId="4856661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（复印件）粘贴处</w:t>
      </w:r>
    </w:p>
    <w:p w14:paraId="402F79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left="0" w:firstLine="482" w:firstLineChars="200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24"/>
          <w:szCs w:val="28"/>
        </w:rPr>
      </w:pPr>
    </w:p>
    <w:p w14:paraId="68267D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2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</w:rPr>
      </w:pPr>
    </w:p>
    <w:p w14:paraId="1C81E01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1EFA3F3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482" w:firstLineChars="200"/>
        <w:jc w:val="both"/>
        <w:outlineLvl w:val="9"/>
        <w:rPr>
          <w:rFonts w:hint="eastAsia" w:ascii="Times New Roman" w:hAnsi="Times New Roman" w:eastAsia="仿宋_GB2312" w:cs="仿宋_GB2312"/>
          <w:b/>
          <w:bCs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4"/>
        </w:rPr>
        <w:t>备注：</w:t>
      </w:r>
    </w:p>
    <w:p w14:paraId="49518EE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1、法定代表人参加询价采购的，提供法人资格证明和本人身份证复印件。</w:t>
      </w:r>
    </w:p>
    <w:p w14:paraId="2C188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br w:type="page"/>
      </w: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附件3</w:t>
      </w:r>
    </w:p>
    <w:p w14:paraId="4EFB56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jc w:val="center"/>
        <w:textAlignment w:val="auto"/>
        <w:outlineLvl w:val="9"/>
        <w:rPr>
          <w:rFonts w:hint="eastAsia" w:ascii="Times New Roman" w:hAnsi="Times New Roman" w:eastAsia="仿宋_GB2312" w:cs="仿宋_GB2312"/>
          <w:b/>
          <w:color w:val="auto"/>
          <w:sz w:val="36"/>
          <w:szCs w:val="36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授权委托书</w:t>
      </w:r>
    </w:p>
    <w:p w14:paraId="6D5472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本授权委托书声明：</w:t>
      </w:r>
    </w:p>
    <w:p w14:paraId="4C8CA0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我 ___________</w:t>
      </w:r>
      <w:r>
        <w:rPr>
          <w:rFonts w:hint="eastAsia" w:ascii="Times New Roman" w:hAnsi="Times New Roman" w:eastAsia="仿宋_GB2312" w:cs="仿宋_GB2312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姓名）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42809A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本授权书于__________年_______月________日签字生效，特此声明。</w:t>
      </w:r>
    </w:p>
    <w:p w14:paraId="5B304B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74193A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法定代表人签字或盖章：         日期：</w:t>
      </w:r>
    </w:p>
    <w:p w14:paraId="3620D6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职务：                                     联系电话：</w:t>
      </w:r>
    </w:p>
    <w:p w14:paraId="3BE1BA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单位名称：                                 地址：</w:t>
      </w:r>
    </w:p>
    <w:p w14:paraId="46FA14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身份证号码：</w:t>
      </w:r>
    </w:p>
    <w:p w14:paraId="59CF17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48405A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委托代理人（被授权人）签字或盖章：         日期：</w:t>
      </w:r>
    </w:p>
    <w:p w14:paraId="03FE23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职务：                                     联系电话：</w:t>
      </w:r>
    </w:p>
    <w:p w14:paraId="6F8328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单位名称：                                 地址：</w:t>
      </w:r>
    </w:p>
    <w:p w14:paraId="13F36C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身份证号码：</w:t>
      </w:r>
    </w:p>
    <w:p w14:paraId="5C17A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6EC7E2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供应商公章：</w:t>
      </w:r>
    </w:p>
    <w:p w14:paraId="6ADF12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地址：                                     电话：</w:t>
      </w:r>
    </w:p>
    <w:p w14:paraId="2A5D80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传真：                                     邮编：</w:t>
      </w:r>
    </w:p>
    <w:p w14:paraId="7D8D20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开户行：</w:t>
      </w:r>
    </w:p>
    <w:p w14:paraId="6DC604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帐号：</w:t>
      </w:r>
    </w:p>
    <w:p w14:paraId="58C556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09001C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法定代表人身份证（双面复印件）粘贴处</w:t>
      </w:r>
    </w:p>
    <w:p w14:paraId="2FB9CD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</w:rPr>
        <w:t>委托代理人身份证（双面复印件）粘贴处</w:t>
      </w:r>
    </w:p>
    <w:p w14:paraId="0DB902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</w:p>
    <w:p w14:paraId="2E74CB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20" w:lineRule="exact"/>
        <w:ind w:left="0" w:firstLine="48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z w:val="24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4"/>
        </w:rPr>
        <w:t>备注：</w:t>
      </w:r>
    </w:p>
    <w:p w14:paraId="35615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420" w:lineRule="exact"/>
        <w:ind w:left="0" w:leftChars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授权委托人参加询价采购的，提供授权委托书和本人身份证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复印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件。</w:t>
      </w:r>
    </w:p>
    <w:p w14:paraId="404B0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420" w:lineRule="exact"/>
        <w:ind w:left="0" w:leftChars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提供供应商为授权委托人缴纳202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月至</w:t>
      </w:r>
      <w:r>
        <w:rPr>
          <w:rFonts w:hint="eastAsia" w:ascii="Times New Roman" w:hAnsi="Times New Roman" w:eastAsia="仿宋_GB2312" w:cs="仿宋_GB2312"/>
          <w:color w:val="auto"/>
          <w:sz w:val="24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24"/>
        </w:rPr>
        <w:t>月连续三个月的社保证明材料。</w:t>
      </w:r>
    </w:p>
    <w:p w14:paraId="1E4913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附件4</w:t>
      </w:r>
    </w:p>
    <w:p w14:paraId="2948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报价一览表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6095"/>
      </w:tblGrid>
      <w:tr w14:paraId="0B346A9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A7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A94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常大询[202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]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017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号</w:t>
            </w:r>
          </w:p>
        </w:tc>
      </w:tr>
      <w:tr w14:paraId="00DA932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D51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F0054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常州大学科教城校区体育馆应急照明系统维修</w:t>
            </w:r>
          </w:p>
        </w:tc>
      </w:tr>
      <w:tr w14:paraId="1FC6688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1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投标报价</w:t>
            </w:r>
          </w:p>
          <w:p w14:paraId="3D510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13E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小写：___________元</w:t>
            </w:r>
          </w:p>
          <w:p w14:paraId="4A234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45DBDE2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投标单位（盖章）：</w:t>
      </w:r>
    </w:p>
    <w:p w14:paraId="0BF91C5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法定代表人或代理人（签字或盖章）：</w:t>
      </w:r>
    </w:p>
    <w:p w14:paraId="01246B9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日期：    年    月    日</w:t>
      </w:r>
    </w:p>
    <w:p w14:paraId="2EB2782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0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030D168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0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60FCD2B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0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5883446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0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760755C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0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4E031CD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0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6B23BCD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0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270B3A8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0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61D0783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0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0D52F58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0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0D38BE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0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6D65F78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rightChars="0" w:firstLine="482" w:firstLineChars="200"/>
        <w:jc w:val="both"/>
        <w:outlineLvl w:val="9"/>
        <w:rPr>
          <w:rStyle w:val="10"/>
          <w:rFonts w:hint="eastAsia" w:ascii="Times New Roman" w:hAnsi="Times New Roman" w:eastAsia="仿宋_GB2312" w:cs="仿宋_GB2312"/>
          <w:i w:val="0"/>
          <w:iCs w:val="0"/>
          <w:color w:val="333333"/>
          <w:sz w:val="24"/>
          <w:szCs w:val="24"/>
          <w:shd w:val="clear" w:fill="FFFFFF"/>
          <w:lang w:val="en-US" w:eastAsia="zh-CN"/>
        </w:rPr>
      </w:pPr>
    </w:p>
    <w:p w14:paraId="30031F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</w:p>
    <w:p w14:paraId="568F91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 w:val="0"/>
          <w:bCs/>
          <w:color w:val="auto"/>
          <w:sz w:val="24"/>
          <w:szCs w:val="24"/>
        </w:rPr>
      </w:pPr>
    </w:p>
    <w:p w14:paraId="5DEA1B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附件5</w:t>
      </w:r>
    </w:p>
    <w:p w14:paraId="0DB954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  <w:t>分项报价表</w:t>
      </w:r>
    </w:p>
    <w:p w14:paraId="4FEFF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项目编号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常大询[202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]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017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号</w:t>
      </w:r>
    </w:p>
    <w:p w14:paraId="7C09D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项目名称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/>
        </w:rPr>
        <w:t>常州大学科教城校区体育馆应急照明系统维修</w:t>
      </w:r>
    </w:p>
    <w:tbl>
      <w:tblPr>
        <w:tblStyle w:val="7"/>
        <w:tblW w:w="9792" w:type="dxa"/>
        <w:tblInd w:w="-1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547"/>
        <w:gridCol w:w="3391"/>
        <w:gridCol w:w="699"/>
        <w:gridCol w:w="745"/>
        <w:gridCol w:w="1472"/>
        <w:gridCol w:w="1025"/>
      </w:tblGrid>
      <w:tr w14:paraId="1400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序 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项目特征描述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计量单位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工程量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全费用综合单价（元）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Style w:val="11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合计（元）</w:t>
            </w:r>
          </w:p>
        </w:tc>
      </w:tr>
      <w:tr w14:paraId="6E1D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蓄电池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1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工作内容：包含旧电池的拆除、新电池的安装及系统的调试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。新电池的详细参数要求如下：</w:t>
            </w:r>
          </w:p>
          <w:p w14:paraId="0518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型号：12V</w:t>
            </w:r>
            <w:r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65A；</w:t>
            </w:r>
          </w:p>
          <w:p w14:paraId="172E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类型：阀控密封式免维护铅酸蓄电池（VRLA）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ED6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设计寿命：浮充使用5～8年；</w:t>
            </w:r>
          </w:p>
          <w:p w14:paraId="1669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循环使用300～500次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C0D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工作温度：放电-20℃～+60℃；充电0℃～+45℃；最佳20～25℃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1D5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自放电率：≤3%/月（25℃），</w:t>
            </w:r>
          </w:p>
          <w:p w14:paraId="3C89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存放6个月容量≥80%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A6E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外形尺寸：350×166×174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（mm）；</w:t>
            </w:r>
          </w:p>
          <w:p w14:paraId="24FE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9.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放电终止保护电压：10.5V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浮充电压13.5～13.8V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均充电压14.4～14.7V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910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内阻：低内阻，适合逆变器大电流瞬间放电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C58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11.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安全特性：防漏液、防爆、阻燃壳体，可任意方位安装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EBF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执行标准：GB/T 7403、YD/T 799、GB/T 22199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95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控制器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工作内容：包含旧件的拆除、新控制器的安装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与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调试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。新控制器的详细参数要求如下：</w:t>
            </w:r>
          </w:p>
          <w:p w14:paraId="1623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default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型号：220V3A；</w:t>
            </w:r>
          </w:p>
          <w:p w14:paraId="22597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2.输入参数：</w:t>
            </w:r>
          </w:p>
          <w:p w14:paraId="17FFD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输入电压：AC220V±20%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975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输入频率：50Hz±5Hz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FB8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输入功率：≤800W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A6D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功率因数：≥0.90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8C76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绝缘耐压：输入对地AC2000V/1min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192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3.输出参数：</w:t>
            </w:r>
          </w:p>
          <w:p w14:paraId="59A1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额定输出电压：DC220V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124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额定输出电流：3A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719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稳压范围：DC180～260V连续可调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D48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稳流范围：0～3A连续可调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B62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稳压精度：≤±0.5%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23A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稳流精度：≤±1%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009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纹波系数：≤0.5%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7F6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输出效率：≥90%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632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4.保护功能：</w:t>
            </w:r>
          </w:p>
          <w:p w14:paraId="38BB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输出过压保护：265V±5V，自动关断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10E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输出过流保护：3.6A±0.3A，限流输出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40AC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短路保护：恒流限流，自动恢复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751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输入过压、欠压、缺相保护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042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过温保护（≥75℃降功率/停机）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1A9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反接、防倒灌保护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7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C1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逆变器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工作内容：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包含旧件的拆除、新逆变器的安装及系统的联动调试等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。新逆变器的详细参数要求如下：</w:t>
            </w:r>
          </w:p>
          <w:p w14:paraId="0A9E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default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型号：15KVA；</w:t>
            </w:r>
          </w:p>
          <w:p w14:paraId="20B6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基本电气参数</w:t>
            </w: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4FFD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额定功率：15kVA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613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逆变拓扑：纯正弦波（应急电源标配，严禁修正弦波）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6B7D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效率：满载效率≥90%，高效机型≥93%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DE9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功率因数：输出PF0.8～1.0（可带感性、阻性负载）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36A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波形失真度THD：≤3%（线性负载），≤5%（非线性负载）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CFA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直流输入参数（接蓄电池）</w:t>
            </w: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1938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直流电压：DC220V（大功率高压直流）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A54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电压范围：低压：DC10.5–14.5V、DC21–29V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高压：DC168–264V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D02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4.交流输出参数（应急供电）：</w:t>
            </w:r>
          </w:p>
          <w:p w14:paraId="42CA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额定电压：AC380V±3%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4B2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输出频率：50Hz±0.5Hz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FA4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输出方式：单相220V；大功率可三相380V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0E66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过载能力：120%负载60s，150%负载10s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6AD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切换时间：市电→逆变应急切换＜10ms（消防/安防要求≤5ms）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019B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市电稳压：输入AC160–275V正常稳压输出220V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60AD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5.保护功能（应急必备）：</w:t>
            </w:r>
          </w:p>
          <w:p w14:paraId="6EA4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输入过压、欠压、反接保护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1510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输出过载、短路、过流保护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532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过温保护（散热风扇温控启停）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3B9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电池低压告警、自动关机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092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市电异常自动切换，市电恢复自动回切充电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DB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疏散标识电路检修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原电路检修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故障电线更换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、金属套管更换等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547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center"/>
              <w:outlineLvl w:val="9"/>
              <w:rPr>
                <w:rFonts w:hint="default" w:ascii="Times New Roman" w:hAnsi="Times New Roman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其中，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电线型号：BV1.5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eastAsia="仿宋_GB2312" w:cs="仿宋_GB2312"/>
                <w:kern w:val="2"/>
                <w:sz w:val="24"/>
                <w:szCs w:val="24"/>
                <w:lang w:val="en-US" w:eastAsia="zh-CN" w:bidi="ar-SA"/>
              </w:rPr>
              <w:t>，套管材质：钢制，套管直径≥10mm，壁厚≥0.5mm。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处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70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总价（元）</w:t>
            </w:r>
          </w:p>
          <w:p w14:paraId="33A4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（含税价）</w:t>
            </w:r>
          </w:p>
        </w:tc>
        <w:tc>
          <w:tcPr>
            <w:tcW w:w="7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2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C9DD64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56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  <w:lang w:val="en-US" w:eastAsia="zh-CN"/>
        </w:rPr>
      </w:pPr>
    </w:p>
    <w:p w14:paraId="6493CC1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投标单位（盖章）：</w:t>
      </w:r>
    </w:p>
    <w:p w14:paraId="4DC333B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法定代表人或代理人（签字或盖章）：</w:t>
      </w:r>
    </w:p>
    <w:p w14:paraId="61FDA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日期：    年    月    日</w:t>
      </w:r>
    </w:p>
    <w:p w14:paraId="0C0112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643" w:firstLineChars="200"/>
        <w:jc w:val="both"/>
        <w:outlineLvl w:val="9"/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</w:pPr>
    </w:p>
    <w:p w14:paraId="378D85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</w:pPr>
    </w:p>
    <w:p w14:paraId="46048075">
      <w:pP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br w:type="page"/>
      </w:r>
    </w:p>
    <w:p w14:paraId="2C965A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附件6</w:t>
      </w:r>
    </w:p>
    <w:p w14:paraId="72AA78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default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b/>
          <w:color w:val="auto"/>
          <w:sz w:val="32"/>
          <w:szCs w:val="32"/>
          <w:lang w:val="en-US" w:eastAsia="zh-CN"/>
        </w:rPr>
        <w:t>主要设备品牌承诺表</w:t>
      </w:r>
    </w:p>
    <w:p w14:paraId="2F19F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项目编号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常大询[202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]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017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号</w:t>
      </w:r>
    </w:p>
    <w:p w14:paraId="71659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项目名称</w:t>
      </w: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/>
        </w:rPr>
        <w:t>常州大学科教城校区体育馆应急照明系统维修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986"/>
        <w:gridCol w:w="2064"/>
        <w:gridCol w:w="1409"/>
        <w:gridCol w:w="978"/>
      </w:tblGrid>
      <w:tr w14:paraId="70AF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1" w:type="dxa"/>
            <w:vAlign w:val="center"/>
          </w:tcPr>
          <w:p w14:paraId="06C8A67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 号</w:t>
            </w:r>
          </w:p>
        </w:tc>
        <w:tc>
          <w:tcPr>
            <w:tcW w:w="2986" w:type="dxa"/>
            <w:vAlign w:val="center"/>
          </w:tcPr>
          <w:p w14:paraId="5587792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主要设备名称</w:t>
            </w:r>
          </w:p>
        </w:tc>
        <w:tc>
          <w:tcPr>
            <w:tcW w:w="2064" w:type="dxa"/>
            <w:vAlign w:val="center"/>
          </w:tcPr>
          <w:p w14:paraId="3E73944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推荐品牌</w:t>
            </w:r>
          </w:p>
        </w:tc>
        <w:tc>
          <w:tcPr>
            <w:tcW w:w="1409" w:type="dxa"/>
            <w:vAlign w:val="center"/>
          </w:tcPr>
          <w:p w14:paraId="6419C9E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承诺品牌</w:t>
            </w:r>
          </w:p>
        </w:tc>
        <w:tc>
          <w:tcPr>
            <w:tcW w:w="978" w:type="dxa"/>
            <w:vAlign w:val="center"/>
          </w:tcPr>
          <w:p w14:paraId="5F1E8F1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 注</w:t>
            </w:r>
          </w:p>
        </w:tc>
      </w:tr>
      <w:tr w14:paraId="5B8F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41" w:type="dxa"/>
            <w:vAlign w:val="center"/>
          </w:tcPr>
          <w:p w14:paraId="046EC11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986" w:type="dxa"/>
            <w:vAlign w:val="center"/>
          </w:tcPr>
          <w:p w14:paraId="08FDC5C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蓄电池、控制器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逆变器</w:t>
            </w:r>
          </w:p>
        </w:tc>
        <w:tc>
          <w:tcPr>
            <w:tcW w:w="2064" w:type="dxa"/>
            <w:vAlign w:val="center"/>
          </w:tcPr>
          <w:p w14:paraId="284E5AB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/>
              </w:rPr>
              <w:t>夏华、汇众、宏锐</w:t>
            </w:r>
          </w:p>
        </w:tc>
        <w:tc>
          <w:tcPr>
            <w:tcW w:w="1409" w:type="dxa"/>
            <w:vAlign w:val="center"/>
          </w:tcPr>
          <w:p w14:paraId="10B2B0A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7CEBA1C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33333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23E8D6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备注：如项目中主要设备或材料有具体要求的，供应商可以选择推荐品牌，也可以选择性能不低于推荐品牌性能的其他品牌。供应商欲在采购人提供的推荐品牌范围之外选择其它品牌的，则该品牌产品需满足采购人要求，且须在响应文件中提供能证明选择品牌与推荐品牌同等档次的材料，由询价小组确认。</w:t>
      </w:r>
    </w:p>
    <w:p w14:paraId="7D2BBA7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</w:p>
    <w:p w14:paraId="153B8E3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投标单位（盖章）：</w:t>
      </w:r>
    </w:p>
    <w:p w14:paraId="7044706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法定代表人或代理人（签字或盖章）：</w:t>
      </w:r>
    </w:p>
    <w:p w14:paraId="0DE23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</w:rPr>
        <w:t> 日期：    年    月    日</w:t>
      </w:r>
    </w:p>
    <w:p w14:paraId="53083326">
      <w:pP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br w:type="page"/>
      </w:r>
    </w:p>
    <w:p w14:paraId="5F59C8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default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附件7</w:t>
      </w:r>
    </w:p>
    <w:p w14:paraId="033E54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>技术（服务）要求响应及偏离表</w:t>
      </w:r>
    </w:p>
    <w:p w14:paraId="0C6E27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7570C3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b/>
          <w:bCs/>
          <w:sz w:val="24"/>
          <w:szCs w:val="24"/>
          <w:lang w:val="zh-CN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如高出的写“正偏离”，完全符合的写“无偏离”，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本项目不接受“负偏离”。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15"/>
        <w:gridCol w:w="2736"/>
        <w:gridCol w:w="1937"/>
      </w:tblGrid>
      <w:tr w14:paraId="78834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4" w:type="dxa"/>
            <w:noWrap w:val="0"/>
            <w:vAlign w:val="center"/>
          </w:tcPr>
          <w:p w14:paraId="6630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5311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询价公告</w:t>
            </w:r>
          </w:p>
          <w:p w14:paraId="5565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技术（服务）要求</w:t>
            </w:r>
          </w:p>
        </w:tc>
        <w:tc>
          <w:tcPr>
            <w:tcW w:w="2736" w:type="dxa"/>
            <w:noWrap w:val="0"/>
            <w:vAlign w:val="center"/>
          </w:tcPr>
          <w:p w14:paraId="3909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响应文件</w:t>
            </w:r>
          </w:p>
          <w:p w14:paraId="5F4C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技术（服务）响应</w:t>
            </w:r>
          </w:p>
        </w:tc>
        <w:tc>
          <w:tcPr>
            <w:tcW w:w="1937" w:type="dxa"/>
            <w:noWrap w:val="0"/>
            <w:vAlign w:val="center"/>
          </w:tcPr>
          <w:p w14:paraId="5600A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选择项（无偏离、正偏离）</w:t>
            </w:r>
          </w:p>
        </w:tc>
      </w:tr>
      <w:tr w14:paraId="7F027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6CBAB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 w14:paraId="386A7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478F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C6D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C2C71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193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 w14:paraId="6FD9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CF2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2E3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D653C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E15F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 w14:paraId="3BEF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A5E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260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48270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3509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2415" w:type="dxa"/>
            <w:noWrap w:val="0"/>
            <w:vAlign w:val="center"/>
          </w:tcPr>
          <w:p w14:paraId="5CA8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BF7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B2E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B23AB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D885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49B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9B54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456A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48353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6201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687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4A3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919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DF030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362A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896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0EF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83D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C8B2E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008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3E2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2AF2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1F6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F5166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C25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E53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F4D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95E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F799F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8FE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8C9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1B3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2FAC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875B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947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F11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65A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6850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22819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4E5D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68A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084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8D0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DF551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6392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04E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361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061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D969C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9AB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A216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D4B9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28D5D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FB2F1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EB7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0CD1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C548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6DD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 w14:paraId="045211B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560" w:firstLineChars="200"/>
        <w:jc w:val="both"/>
        <w:outlineLvl w:val="9"/>
        <w:rPr>
          <w:rFonts w:hint="eastAsia" w:ascii="Times New Roman" w:hAnsi="Times New Roman" w:eastAsia="仿宋_GB2312" w:cs="仿宋_GB2312"/>
          <w:color w:val="333333"/>
          <w:kern w:val="0"/>
          <w:sz w:val="28"/>
          <w:szCs w:val="28"/>
        </w:rPr>
      </w:pPr>
    </w:p>
    <w:p w14:paraId="2262B8C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  <w:t>投标单位（盖章）：</w:t>
      </w:r>
    </w:p>
    <w:p w14:paraId="16D562C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  <w:t> 法定代表人或代理人（签字或盖章）：</w:t>
      </w:r>
    </w:p>
    <w:p w14:paraId="5D3730F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333333"/>
          <w:kern w:val="0"/>
          <w:sz w:val="24"/>
          <w:szCs w:val="24"/>
        </w:rPr>
        <w:t> 日期：    年    月    日</w:t>
      </w:r>
    </w:p>
    <w:p w14:paraId="4BE1EE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9"/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 w:eastAsia="仿宋_GB2312" w:cs="仿宋_GB2312"/>
          <w:b/>
          <w:bCs w:val="0"/>
          <w:color w:val="auto"/>
          <w:sz w:val="24"/>
          <w:szCs w:val="24"/>
          <w:lang w:val="en-US" w:eastAsia="zh-CN"/>
        </w:rPr>
        <w:t>附件8</w:t>
      </w:r>
    </w:p>
    <w:p w14:paraId="4D0C6F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9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>供应商管理关系或控股关系信息情况表</w:t>
      </w:r>
    </w:p>
    <w:p w14:paraId="686114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both"/>
        <w:outlineLvl w:val="9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供应商名称：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20E28E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noWrap w:val="0"/>
            <w:vAlign w:val="center"/>
          </w:tcPr>
          <w:p w14:paraId="504E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2B17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1D96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16CE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5F58C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64F4B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企业地址</w:t>
            </w:r>
          </w:p>
        </w:tc>
        <w:tc>
          <w:tcPr>
            <w:tcW w:w="1994" w:type="dxa"/>
            <w:noWrap w:val="0"/>
            <w:vAlign w:val="center"/>
          </w:tcPr>
          <w:p w14:paraId="6BC3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0E926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2E8B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720" w:firstLineChars="3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万元</w:t>
            </w:r>
          </w:p>
        </w:tc>
      </w:tr>
      <w:tr w14:paraId="73A535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08087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744C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34AB9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2496" w:type="dxa"/>
            <w:noWrap w:val="0"/>
            <w:vAlign w:val="center"/>
          </w:tcPr>
          <w:p w14:paraId="179A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股东信息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7DFC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股东1（姓名或单位名称）：</w:t>
            </w:r>
          </w:p>
          <w:p w14:paraId="1A87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股东1持股比例：</w:t>
            </w:r>
          </w:p>
          <w:p w14:paraId="5D7D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股东2（姓名或单位名称）：</w:t>
            </w:r>
          </w:p>
          <w:p w14:paraId="35F4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股东2持股比例：</w:t>
            </w:r>
          </w:p>
          <w:p w14:paraId="6DEC6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（不够的可自行增加）</w:t>
            </w:r>
          </w:p>
        </w:tc>
      </w:tr>
      <w:tr w14:paraId="035A21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noWrap w:val="0"/>
            <w:vAlign w:val="center"/>
          </w:tcPr>
          <w:p w14:paraId="130B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公司是否有直接控股、管理关系的关联企业（在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7ED8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无直接控股、管理关系的关联企业</w:t>
            </w:r>
          </w:p>
          <w:p w14:paraId="14DB3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有直接控股、管理关系的关联企业，关联信息如下：</w:t>
            </w:r>
          </w:p>
          <w:p w14:paraId="3D2A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企业1名称：</w:t>
            </w:r>
          </w:p>
          <w:p w14:paraId="61D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（直接控股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（持股比例：    % ；管理关系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）</w:t>
            </w:r>
          </w:p>
          <w:p w14:paraId="13F5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企业2名称：</w:t>
            </w:r>
          </w:p>
          <w:p w14:paraId="0B89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（直接控股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（持股比例：    % ；管理关系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）</w:t>
            </w:r>
          </w:p>
          <w:p w14:paraId="06DB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（不够的可自行增加或以附件形式提交）</w:t>
            </w:r>
          </w:p>
        </w:tc>
      </w:tr>
      <w:tr w14:paraId="5C18DF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38D3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本单位承诺：</w:t>
            </w:r>
          </w:p>
          <w:p w14:paraId="547CF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568EA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自觉接受行政管理、监督部门、行业组织、社会公众的监督。</w:t>
            </w:r>
          </w:p>
          <w:p w14:paraId="41DF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3.若违背承诺约定，经查实，愿意接受相关部门、采购人的处理，承担违约责任，并依法承担相应的法律责任。</w:t>
            </w:r>
          </w:p>
          <w:p w14:paraId="0AED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 w14:paraId="2CAB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供应商（盖章）：</w:t>
            </w:r>
          </w:p>
          <w:p w14:paraId="23975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法定代表人（签字名盖章）：</w:t>
            </w:r>
          </w:p>
          <w:p w14:paraId="78BD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                               日期：   年  月  日</w:t>
            </w:r>
          </w:p>
        </w:tc>
      </w:tr>
    </w:tbl>
    <w:p w14:paraId="4BE1806A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806A7">
    <w:pPr>
      <w:pStyle w:val="4"/>
      <w:rPr>
        <w:rFonts w:ascii="宋体" w:hAnsi="宋体" w:cs="宋体"/>
        <w:sz w:val="24"/>
      </w:rPr>
    </w:pPr>
    <w:r>
      <w:rPr>
        <w:rFonts w:hint="eastAsia" w:ascii="宋体" w:hAnsi="宋体" w:cs="宋体"/>
        <w:sz w:val="24"/>
      </w:rPr>
      <w:t xml:space="preserve"> </w:t>
    </w:r>
  </w:p>
  <w:p w14:paraId="72BCA678">
    <w:pPr>
      <w:pStyle w:val="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E219B"/>
    <w:rsid w:val="01D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2026-05-26T05:56:00Z</dcterms:created>
  <dc:creator>*queen</dc:creator>
  <cp:lastModifiedBy>*queen</cp:lastModifiedBy>
  <dcterms:modified xsi:type="dcterms:W3CDTF">2026-05-26T05:56:32Z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1273B762C781464B9D4382FA55EE9623_11</vt:lpwstr>
  </property>
  <property fmtid="{D5CDD505-2E9C-101B-9397-08002B2CF9AE}" pid="4" name="KSOTemplateDocerSaveRecord">
    <vt:lpwstr>eyJoZGlkIjoiOGIwMGVmY2E0YzQ1MmU2MDYzZWM1ZmE2NGJlYzhmZmUiLCJ1c2VySWQiOiI2OTM5ODYxNzUifQ==</vt:lpwstr>
  </property>
</Properties>
</file>