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541"/>
        <w:gridCol w:w="1606"/>
        <w:gridCol w:w="698"/>
        <w:gridCol w:w="791"/>
        <w:gridCol w:w="1227"/>
        <w:gridCol w:w="1132"/>
        <w:gridCol w:w="13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常州大学药学院北化楼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楼空调采购与安装项目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名  称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规格参数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单价 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合价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推荐品牌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【1】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Cs w:val="21"/>
                <w:lang w:val="en-US" w:eastAsia="zh-CN"/>
              </w:rPr>
              <w:t>新购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空调设备费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四面出风一拖一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2匹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制冷量=5.1KW</w:t>
            </w:r>
          </w:p>
          <w:p>
            <w:pPr>
              <w:pStyle w:val="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制热量=5.8KW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套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美的、格力、大金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四面出风一拖一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3匹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制冷量=7.2KW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制热量=8KW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套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美的、格力、大金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四面出风一拖一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5匹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制冷量=12KW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制热量=13.2KW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套 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9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美的、格力、大金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变频风管机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1.5匹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制冷量=3.5KW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制热量=4.15KW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美的、格力、大金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变频风管机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2匹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制冷量=5.1KW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制热量=6.2KW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美的、格力、大金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变频风管机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3匹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制冷量=7.2KW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制热量=8.2KW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美的、格力、大金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控制器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小计1</w:t>
            </w:r>
            <w:r>
              <w:rPr>
                <w:rFonts w:hint="eastAsia" w:ascii="Times New Roman" w:hAnsi="Times New Roman" w:cs="Times New Roman"/>
                <w:b/>
                <w:color w:val="000000"/>
                <w:szCs w:val="21"/>
              </w:rPr>
              <w:t>：元</w:t>
            </w:r>
          </w:p>
        </w:tc>
        <w:tc>
          <w:tcPr>
            <w:tcW w:w="6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【2】空调设备安装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Cs w:val="21"/>
                <w:lang w:val="en-US" w:eastAsia="zh-CN"/>
              </w:rPr>
              <w:t>及辅材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名  称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规格参数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单价 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合价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内外机安装费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新购空调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5匹四面出风一拖一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包含6米铜管及人工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内外机安装费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新购空调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3匹四面出风一拖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包含6米铜管及人工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内外机安装费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新购空调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2匹四面出风一拖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包含6米铜管及人工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内外机安装费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新购空调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1.5匹变频风管机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包含6米铜管及人工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内外机安装费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新购空调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2匹变频风管机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包含6米铜管及人工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内外机安装费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新购空调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3匹变频风管机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包含6米铜管及人工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铜管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Φ9.52*6.4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铜管+保温+人工+内外机连接电源线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铜管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Φ12*6.4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铜管+保温+人工+内外机连接电源线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铜管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Φ16*6.4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铜管+保温+人工+内外机连接电源线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铜管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Φ16*10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铜管+保温+人工+内外机连接电源线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外机支架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01不锈钢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不锈钢支架厚度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为</w:t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1.5p 1.35mm、</w:t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2p 1.65mm、</w:t>
            </w:r>
          </w:p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3p 1.65mm、</w:t>
            </w:r>
          </w:p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5p 2.5mm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软管风管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PVC加橡塑保温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1.5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p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Φ110、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p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Φ110、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p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Φ160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制冷剂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公斤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小计2</w:t>
            </w:r>
            <w:r>
              <w:rPr>
                <w:rFonts w:hint="eastAsia" w:ascii="Times New Roman" w:hAnsi="Times New Roman" w:cs="Times New Roman"/>
                <w:b/>
                <w:color w:val="000000"/>
                <w:szCs w:val="21"/>
              </w:rPr>
              <w:t>：元</w:t>
            </w:r>
          </w:p>
        </w:tc>
        <w:tc>
          <w:tcPr>
            <w:tcW w:w="6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【3】原有空调设备拆除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Cs w:val="21"/>
                <w:lang w:val="en-US" w:eastAsia="zh-CN"/>
              </w:rPr>
              <w:t>安装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名  称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规格参数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单价 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合价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拆除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四面出风一拖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拆除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四面出风一拖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拆除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四面出风一拖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一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原有空调维修保养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</w:rPr>
              <w:t>包含查漏、清洗、维修电路板、添加制冷剂、调试</w:t>
            </w:r>
            <w:r>
              <w:rPr>
                <w:rFonts w:hint="eastAsia" w:ascii="Times New Roman" w:hAnsi="Times New Roman" w:cs="Times New Roman"/>
                <w:color w:val="auto"/>
              </w:rPr>
              <w:t>等一系列工作，以保障原有空调正常运行。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</w:rPr>
              <w:t>利旧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安装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小计3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21"/>
              </w:rPr>
              <w:t>：元</w:t>
            </w:r>
          </w:p>
        </w:tc>
        <w:tc>
          <w:tcPr>
            <w:tcW w:w="68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总报价（含税）=【1】+【2】+【3】</w:t>
            </w:r>
          </w:p>
        </w:tc>
        <w:tc>
          <w:tcPr>
            <w:tcW w:w="5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  <w:u w:val="single"/>
              </w:rPr>
            </w:pPr>
          </w:p>
        </w:tc>
      </w:tr>
    </w:tbl>
    <w:p>
      <w:pPr>
        <w:widowControl/>
        <w:shd w:val="clear" w:color="auto" w:fill="FFFFFF"/>
        <w:spacing w:before="30" w:after="180" w:line="315" w:lineRule="atLeast"/>
        <w:ind w:firstLine="402" w:firstLineChars="200"/>
        <w:jc w:val="left"/>
        <w:rPr>
          <w:rFonts w:hint="eastAsia" w:ascii="仿宋" w:hAnsi="仿宋" w:eastAsia="仿宋" w:cs="仿宋"/>
          <w:b/>
          <w:bCs/>
          <w:color w:val="0D0D0D"/>
          <w:kern w:val="0"/>
          <w:sz w:val="20"/>
          <w:szCs w:val="20"/>
        </w:rPr>
      </w:pPr>
      <w:r>
        <w:rPr>
          <w:rFonts w:hint="eastAsia" w:ascii="仿宋" w:hAnsi="仿宋" w:eastAsia="仿宋" w:cs="仿宋"/>
          <w:b/>
          <w:bCs/>
          <w:color w:val="0D0D0D"/>
          <w:kern w:val="0"/>
          <w:sz w:val="20"/>
          <w:szCs w:val="20"/>
        </w:rPr>
        <w:t>注：安装支架时墙面需要打孔，费用已包含在综合单价内，请投标单位自行考虑。</w:t>
      </w:r>
    </w:p>
    <w:p>
      <w:pPr>
        <w:widowControl/>
        <w:shd w:val="clear" w:color="auto" w:fill="FFFFFF"/>
        <w:spacing w:line="400" w:lineRule="exact"/>
        <w:ind w:firstLine="44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  <w:shd w:val="clear" w:color="auto" w:fill="FFFFFF"/>
          <w:lang w:val="en-US" w:eastAsia="zh-CN" w:bidi="ar"/>
        </w:rPr>
        <w:t>投标单位（盖章）：</w:t>
      </w:r>
    </w:p>
    <w:p>
      <w:pPr>
        <w:widowControl/>
        <w:shd w:val="clear" w:color="auto" w:fill="FFFFFF"/>
        <w:spacing w:line="400" w:lineRule="exact"/>
        <w:ind w:firstLine="44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  <w:shd w:val="clear" w:color="auto" w:fill="FFFFFF"/>
          <w:lang w:val="en-US" w:eastAsia="zh-CN" w:bidi="ar"/>
        </w:rPr>
        <w:t>法定代表人或代理人（签字或盖章）：</w:t>
      </w:r>
    </w:p>
    <w:p>
      <w:pPr>
        <w:widowControl/>
        <w:shd w:val="clear" w:color="auto" w:fill="FFFFFF"/>
        <w:spacing w:line="400" w:lineRule="exact"/>
        <w:ind w:firstLine="44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2"/>
          <w:szCs w:val="22"/>
          <w:shd w:val="clear" w:color="auto" w:fill="FFFFFF"/>
          <w:lang w:val="en-US" w:eastAsia="zh-CN" w:bidi="ar"/>
        </w:rPr>
        <w:t>日期：    年    月  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ZmIyMmU5NDAxYjc3NWRmMGUyNDFlMDNhOWUzN2MifQ=="/>
  </w:docVars>
  <w:rsids>
    <w:rsidRoot w:val="0DE75587"/>
    <w:rsid w:val="0DE75587"/>
    <w:rsid w:val="6A2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Text"/>
    <w:basedOn w:val="1"/>
    <w:qFormat/>
    <w:uiPriority w:val="0"/>
    <w:rPr>
      <w:rFonts w:ascii="宋体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2024-02-25T03:08:00Z</dcterms:created>
  <dc:creator>*queen</dc:creator>
  <cp:lastModifiedBy>*queen</cp:lastModifiedBy>
  <dcterms:modified xsi:type="dcterms:W3CDTF">2024-02-25T03:24:02Z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9201F4E50A4F48709EA90D2BCD2BA3BE_11</vt:lpwstr>
  </property>
</Properties>
</file>